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BE3097" w:rsidRPr="00FF270F" w:rsidRDefault="00BE3097" w:rsidP="00BE3097">
      <w:pPr>
        <w:pStyle w:val="Default"/>
        <w:ind w:firstLine="567"/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:rsidR="00BE3097" w:rsidRPr="00FF270F" w:rsidRDefault="00BE3097" w:rsidP="00BE3097">
      <w:pPr>
        <w:pStyle w:val="Default"/>
        <w:ind w:firstLine="567"/>
        <w:jc w:val="center"/>
      </w:pPr>
      <w:r w:rsidRPr="00FF270F">
        <w:rPr>
          <w:b/>
          <w:bCs/>
        </w:rPr>
        <w:t>МЕТОДИЧЕСКИЕ РЕКОМЕНДАЦИИ</w:t>
      </w:r>
    </w:p>
    <w:p w:rsidR="00840F59" w:rsidRDefault="00BE3097" w:rsidP="0094420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ДЛЯ ПРАКТИЧЕСКИХ </w:t>
      </w:r>
      <w:r>
        <w:rPr>
          <w:rFonts w:ascii="Times New Roman" w:hAnsi="Times New Roman" w:cs="Times New Roman"/>
          <w:b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 ПО ДИСЦИПЛИНЕ</w:t>
      </w:r>
    </w:p>
    <w:p w:rsidR="00840F59" w:rsidRPr="00944202" w:rsidRDefault="00BE3097" w:rsidP="009442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4202" w:rsidRPr="00944202">
        <w:rPr>
          <w:rFonts w:ascii="Times New Roman" w:eastAsia="Times New Roman" w:hAnsi="Times New Roman" w:cs="Times New Roman"/>
          <w:b/>
          <w:sz w:val="24"/>
          <w:szCs w:val="24"/>
        </w:rPr>
        <w:t>ОП.05</w:t>
      </w:r>
      <w:r w:rsidR="00944202" w:rsidRPr="00944202">
        <w:rPr>
          <w:rFonts w:ascii="Times New Roman" w:eastAsia="Times New Roman" w:hAnsi="Times New Roman" w:cs="Times New Roman"/>
          <w:b/>
          <w:bCs/>
        </w:rPr>
        <w:t>.</w:t>
      </w:r>
      <w:r w:rsidR="00944202" w:rsidRPr="00944202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Проектная и исследовательская деятельность в профессиональной сфере</w:t>
      </w:r>
    </w:p>
    <w:p w:rsidR="00840F59" w:rsidRPr="002460FD" w:rsidRDefault="00840F59" w:rsidP="00944202">
      <w:pPr>
        <w:widowControl w:val="0"/>
        <w:autoSpaceDE w:val="0"/>
        <w:autoSpaceDN w:val="0"/>
        <w:spacing w:before="1" w:after="0" w:line="240" w:lineRule="auto"/>
        <w:ind w:left="702" w:right="692"/>
        <w:jc w:val="center"/>
        <w:rPr>
          <w:rFonts w:ascii="Times New Roman" w:eastAsia="Times New Roman" w:hAnsi="Times New Roman"/>
          <w:sz w:val="24"/>
          <w:szCs w:val="28"/>
        </w:rPr>
      </w:pPr>
      <w:r w:rsidRPr="002460FD">
        <w:rPr>
          <w:rFonts w:ascii="Times New Roman" w:eastAsia="Times New Roman" w:hAnsi="Times New Roman"/>
          <w:sz w:val="24"/>
          <w:szCs w:val="28"/>
        </w:rPr>
        <w:t>образовательной</w:t>
      </w:r>
      <w:r w:rsidRPr="002460FD">
        <w:rPr>
          <w:rFonts w:ascii="Times New Roman" w:eastAsia="Times New Roman" w:hAnsi="Times New Roman"/>
          <w:spacing w:val="1"/>
          <w:sz w:val="24"/>
          <w:szCs w:val="28"/>
        </w:rPr>
        <w:t xml:space="preserve"> </w:t>
      </w:r>
      <w:r w:rsidRPr="002460FD">
        <w:rPr>
          <w:rFonts w:ascii="Times New Roman" w:eastAsia="Times New Roman" w:hAnsi="Times New Roman"/>
          <w:sz w:val="24"/>
          <w:szCs w:val="28"/>
        </w:rPr>
        <w:t>программы</w:t>
      </w:r>
      <w:r w:rsidRPr="002460FD">
        <w:rPr>
          <w:rFonts w:ascii="Times New Roman" w:eastAsia="Times New Roman" w:hAnsi="Times New Roman"/>
          <w:spacing w:val="1"/>
          <w:sz w:val="24"/>
          <w:szCs w:val="28"/>
        </w:rPr>
        <w:t xml:space="preserve"> </w:t>
      </w:r>
      <w:r w:rsidRPr="002460FD">
        <w:rPr>
          <w:rFonts w:ascii="Times New Roman" w:eastAsia="Times New Roman" w:hAnsi="Times New Roman"/>
          <w:sz w:val="24"/>
          <w:szCs w:val="28"/>
        </w:rPr>
        <w:t>среднего профессионального образования подготовки</w:t>
      </w:r>
      <w:r>
        <w:rPr>
          <w:rFonts w:ascii="Times New Roman" w:eastAsia="Times New Roman" w:hAnsi="Times New Roman"/>
          <w:sz w:val="24"/>
          <w:szCs w:val="28"/>
        </w:rPr>
        <w:t xml:space="preserve">  </w:t>
      </w:r>
      <w:r w:rsidRPr="002460FD">
        <w:rPr>
          <w:rFonts w:ascii="Times New Roman" w:eastAsia="Times New Roman" w:hAnsi="Times New Roman"/>
          <w:spacing w:val="-57"/>
          <w:sz w:val="24"/>
          <w:szCs w:val="28"/>
        </w:rPr>
        <w:t xml:space="preserve"> </w:t>
      </w:r>
      <w:r>
        <w:rPr>
          <w:rFonts w:ascii="Times New Roman" w:eastAsia="Times New Roman" w:hAnsi="Times New Roman"/>
          <w:spacing w:val="-57"/>
          <w:sz w:val="24"/>
          <w:szCs w:val="28"/>
        </w:rPr>
        <w:t xml:space="preserve">        </w:t>
      </w:r>
      <w:r w:rsidRPr="002460FD">
        <w:rPr>
          <w:rFonts w:ascii="Times New Roman" w:eastAsia="Times New Roman" w:hAnsi="Times New Roman"/>
          <w:sz w:val="24"/>
          <w:szCs w:val="28"/>
        </w:rPr>
        <w:t>специалистов</w:t>
      </w:r>
      <w:r w:rsidRPr="002460FD">
        <w:rPr>
          <w:rFonts w:ascii="Times New Roman" w:eastAsia="Times New Roman" w:hAnsi="Times New Roman"/>
          <w:spacing w:val="3"/>
          <w:sz w:val="24"/>
          <w:szCs w:val="28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8"/>
        </w:rPr>
        <w:t xml:space="preserve"> </w:t>
      </w:r>
      <w:r w:rsidRPr="002460FD">
        <w:rPr>
          <w:rFonts w:ascii="Times New Roman" w:eastAsia="Times New Roman" w:hAnsi="Times New Roman"/>
          <w:sz w:val="24"/>
          <w:szCs w:val="28"/>
        </w:rPr>
        <w:t>среднего</w:t>
      </w:r>
      <w:r w:rsidRPr="002460FD">
        <w:rPr>
          <w:rFonts w:ascii="Times New Roman" w:eastAsia="Times New Roman" w:hAnsi="Times New Roman"/>
          <w:spacing w:val="2"/>
          <w:sz w:val="24"/>
          <w:szCs w:val="28"/>
        </w:rPr>
        <w:t xml:space="preserve"> </w:t>
      </w:r>
      <w:r w:rsidRPr="002460FD">
        <w:rPr>
          <w:rFonts w:ascii="Times New Roman" w:eastAsia="Times New Roman" w:hAnsi="Times New Roman"/>
          <w:sz w:val="24"/>
          <w:szCs w:val="28"/>
        </w:rPr>
        <w:t>звена по специальности</w:t>
      </w:r>
    </w:p>
    <w:p w:rsidR="00840F59" w:rsidRPr="002460FD" w:rsidRDefault="00840F59" w:rsidP="0094420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</w:rPr>
      </w:pPr>
      <w:r w:rsidRPr="002460FD">
        <w:rPr>
          <w:rFonts w:ascii="Times New Roman" w:eastAsia="Times New Roman" w:hAnsi="Times New Roman"/>
          <w:b/>
          <w:bCs/>
          <w:sz w:val="24"/>
          <w:szCs w:val="28"/>
        </w:rPr>
        <w:t>44.02.01 Дошкольное образование</w:t>
      </w:r>
    </w:p>
    <w:p w:rsidR="00BE3097" w:rsidRPr="00FF270F" w:rsidRDefault="00BE3097" w:rsidP="00BE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3097" w:rsidRPr="00FF270F" w:rsidRDefault="00BE3097" w:rsidP="00BE3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</w:p>
    <w:p w:rsidR="00BE3097" w:rsidRPr="00FF270F" w:rsidRDefault="00BE3097" w:rsidP="00BE3097">
      <w:pPr>
        <w:pStyle w:val="a4"/>
        <w:spacing w:after="0"/>
        <w:ind w:left="2268"/>
        <w:jc w:val="both"/>
      </w:pPr>
    </w:p>
    <w:p w:rsidR="00BE3097" w:rsidRPr="00FF270F" w:rsidRDefault="00944202" w:rsidP="00BE30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840F59" w:rsidRPr="002460FD" w:rsidRDefault="00840F59" w:rsidP="00840F59">
      <w:p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0FD">
        <w:rPr>
          <w:rFonts w:ascii="Times New Roman" w:eastAsia="Times New Roman" w:hAnsi="Times New Roman"/>
          <w:sz w:val="24"/>
          <w:szCs w:val="24"/>
          <w:lang w:eastAsia="ru-RU"/>
        </w:rPr>
        <w:t>Квалификация: Воспитатель детей дошкольного возраста</w:t>
      </w:r>
    </w:p>
    <w:p w:rsidR="00840F59" w:rsidRPr="002460FD" w:rsidRDefault="00840F59" w:rsidP="00840F59">
      <w:p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0FD">
        <w:rPr>
          <w:rFonts w:ascii="Times New Roman" w:eastAsia="Times New Roman" w:hAnsi="Times New Roman"/>
          <w:sz w:val="24"/>
          <w:szCs w:val="24"/>
          <w:lang w:eastAsia="ru-RU"/>
        </w:rPr>
        <w:t>Форма обучения: заочная</w:t>
      </w:r>
    </w:p>
    <w:p w:rsidR="00840F59" w:rsidRPr="002460FD" w:rsidRDefault="00840F59" w:rsidP="00840F59">
      <w:p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0FD">
        <w:rPr>
          <w:rFonts w:ascii="Times New Roman" w:eastAsia="Times New Roman" w:hAnsi="Times New Roman"/>
          <w:sz w:val="24"/>
          <w:szCs w:val="24"/>
          <w:lang w:eastAsia="ru-RU"/>
        </w:rPr>
        <w:t>Срок освоения ОП СПО ПССЗ: 3 года 5 месяцев на базе основного   полного образования</w:t>
      </w:r>
    </w:p>
    <w:p w:rsidR="00840F59" w:rsidRPr="002460FD" w:rsidRDefault="00840F59" w:rsidP="00840F59">
      <w:p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0F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получаемого профессионального образования: </w:t>
      </w:r>
      <w:r w:rsidR="007D589F">
        <w:rPr>
          <w:rFonts w:ascii="Times New Roman" w:eastAsia="Times New Roman" w:hAnsi="Times New Roman"/>
          <w:sz w:val="24"/>
          <w:szCs w:val="24"/>
          <w:lang w:eastAsia="ru-RU"/>
        </w:rPr>
        <w:t>гуманитарный</w:t>
      </w:r>
    </w:p>
    <w:p w:rsidR="00840F59" w:rsidRPr="002460FD" w:rsidRDefault="00840F59" w:rsidP="00840F59">
      <w:pPr>
        <w:spacing w:after="12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:rsidR="00C9723C" w:rsidRDefault="00C9723C" w:rsidP="00BE3097">
      <w:pPr>
        <w:rPr>
          <w:rFonts w:ascii="Times New Roman" w:hAnsi="Times New Roman" w:cs="Times New Roman"/>
          <w:sz w:val="24"/>
          <w:szCs w:val="24"/>
        </w:rPr>
      </w:pPr>
    </w:p>
    <w:p w:rsidR="00840F59" w:rsidRDefault="00840F59" w:rsidP="00BE30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0F59" w:rsidRDefault="00840F59" w:rsidP="00BE30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097" w:rsidRPr="00FF270F" w:rsidRDefault="00BE3097" w:rsidP="00BE30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Зима, </w:t>
      </w:r>
      <w:r w:rsidRPr="00FF270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270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44202" w:rsidRDefault="00BE3097" w:rsidP="00944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Методические рекомендации для практических </w:t>
      </w:r>
      <w:r>
        <w:rPr>
          <w:rFonts w:ascii="Times New Roman" w:hAnsi="Times New Roman" w:cs="Times New Roman"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по дисциплине</w:t>
      </w:r>
      <w:r w:rsidR="00840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4202" w:rsidRPr="00944202">
        <w:rPr>
          <w:rFonts w:ascii="Times New Roman" w:eastAsia="Times New Roman" w:hAnsi="Times New Roman" w:cs="Times New Roman"/>
          <w:b/>
          <w:sz w:val="24"/>
          <w:szCs w:val="24"/>
        </w:rPr>
        <w:t>ОП.05</w:t>
      </w:r>
      <w:r w:rsidR="00944202" w:rsidRPr="00944202">
        <w:rPr>
          <w:rFonts w:ascii="Times New Roman" w:eastAsia="Times New Roman" w:hAnsi="Times New Roman" w:cs="Times New Roman"/>
          <w:b/>
          <w:bCs/>
        </w:rPr>
        <w:t>.</w:t>
      </w:r>
      <w:r w:rsidR="00944202" w:rsidRPr="00944202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Проектная и исследовательская деятельность в профессиональной сфере</w:t>
      </w:r>
      <w:r w:rsidR="00CF018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E3097" w:rsidRPr="00944202" w:rsidRDefault="00BE3097" w:rsidP="00944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sz w:val="24"/>
          <w:szCs w:val="24"/>
        </w:rPr>
        <w:t xml:space="preserve">В методических рекомендациях определены цели и задачи выполнения практических </w:t>
      </w:r>
      <w:r>
        <w:rPr>
          <w:rFonts w:ascii="Times New Roman" w:hAnsi="Times New Roman" w:cs="Times New Roman"/>
          <w:sz w:val="24"/>
          <w:szCs w:val="24"/>
        </w:rPr>
        <w:t>занятий, описание каждого занятия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включает в себя задания для практических </w:t>
      </w:r>
      <w:r>
        <w:rPr>
          <w:rFonts w:ascii="Times New Roman" w:hAnsi="Times New Roman" w:cs="Times New Roman"/>
          <w:sz w:val="24"/>
          <w:szCs w:val="24"/>
        </w:rPr>
        <w:t xml:space="preserve">занятий </w:t>
      </w:r>
      <w:r w:rsidRPr="00FF270F">
        <w:rPr>
          <w:rFonts w:ascii="Times New Roman" w:hAnsi="Times New Roman" w:cs="Times New Roman"/>
          <w:sz w:val="24"/>
          <w:szCs w:val="24"/>
        </w:rPr>
        <w:t xml:space="preserve">и инструктаж по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:rsidR="00BE3097" w:rsidRPr="00FF270F" w:rsidRDefault="00BE3097" w:rsidP="00BE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sz w:val="24"/>
          <w:szCs w:val="24"/>
          <w:vertAlign w:val="superscript"/>
        </w:rPr>
      </w:pPr>
    </w:p>
    <w:p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F270F">
        <w:rPr>
          <w:sz w:val="24"/>
          <w:szCs w:val="24"/>
        </w:rPr>
        <w:tab/>
      </w:r>
      <w:r w:rsidRPr="00FF270F">
        <w:rPr>
          <w:sz w:val="24"/>
          <w:szCs w:val="24"/>
        </w:rPr>
        <w:tab/>
      </w:r>
    </w:p>
    <w:p w:rsidR="00BE3097" w:rsidRPr="00FF270F" w:rsidRDefault="00BE3097" w:rsidP="00BE3097">
      <w:pPr>
        <w:jc w:val="both"/>
        <w:rPr>
          <w:b/>
          <w:sz w:val="24"/>
          <w:szCs w:val="24"/>
        </w:rPr>
      </w:pPr>
    </w:p>
    <w:p w:rsidR="00BE3097" w:rsidRPr="00FF270F" w:rsidRDefault="00BE3097" w:rsidP="00BE3097">
      <w:pPr>
        <w:pStyle w:val="Default"/>
        <w:ind w:firstLine="567"/>
        <w:jc w:val="both"/>
        <w:rPr>
          <w:highlight w:val="yellow"/>
        </w:rPr>
      </w:pPr>
    </w:p>
    <w:p w:rsidR="00BE3097" w:rsidRPr="00FF270F" w:rsidRDefault="00BE3097" w:rsidP="00BE3097">
      <w:pPr>
        <w:widowControl w:val="0"/>
        <w:tabs>
          <w:tab w:val="left" w:pos="375"/>
          <w:tab w:val="center" w:pos="4677"/>
        </w:tabs>
        <w:rPr>
          <w:sz w:val="24"/>
          <w:szCs w:val="24"/>
        </w:rPr>
      </w:pPr>
    </w:p>
    <w:p w:rsidR="00BE3097" w:rsidRPr="00FF270F" w:rsidRDefault="00BE3097" w:rsidP="00BE309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BE3097" w:rsidRPr="00FF270F" w:rsidRDefault="00944202" w:rsidP="00BE309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Соболева Екатерина Михайловна</w:t>
      </w:r>
      <w:r w:rsidRPr="00944202">
        <w:rPr>
          <w:rFonts w:ascii="Times New Roman" w:hAnsi="Times New Roman"/>
          <w:sz w:val="24"/>
          <w:szCs w:val="24"/>
        </w:rPr>
        <w:t>, преподаватель ГБПОУ ИО «Зиминский железнодорожный техникум»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FF270F">
        <w:rPr>
          <w:rFonts w:ascii="Times New Roman" w:hAnsi="Times New Roman" w:cs="Times New Roman"/>
          <w:sz w:val="24"/>
          <w:szCs w:val="24"/>
        </w:rPr>
        <w:tab/>
      </w:r>
    </w:p>
    <w:p w:rsidR="00BE3097" w:rsidRPr="00FF270F" w:rsidRDefault="00BE3097" w:rsidP="00BE309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040AE6" w:rsidRDefault="00DF3C66" w:rsidP="00DF3C66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7821A32" wp14:editId="7FD64EA7">
            <wp:extent cx="4014470" cy="1400175"/>
            <wp:effectExtent l="0" t="0" r="5080" b="9525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097" w:rsidRPr="00FF270F" w:rsidRDefault="00BE3097" w:rsidP="00BE30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3097" w:rsidRPr="002A7652" w:rsidRDefault="00BE3097" w:rsidP="00BE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7652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BE3097" w:rsidRPr="00CF018C" w:rsidRDefault="00BE3097" w:rsidP="00CF018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по учебной дисциплине </w:t>
      </w:r>
      <w:r w:rsidR="00CF018C" w:rsidRPr="00CF018C">
        <w:rPr>
          <w:rFonts w:ascii="Times New Roman" w:hAnsi="Times New Roman" w:cs="Times New Roman"/>
          <w:b/>
          <w:color w:val="000000"/>
          <w:sz w:val="24"/>
          <w:szCs w:val="24"/>
        </w:rPr>
        <w:t>ОП.05</w:t>
      </w:r>
      <w:r w:rsidR="00CF018C" w:rsidRPr="00CF01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.Проектная и исследовательская деятельность в профессиональной сфере</w:t>
      </w:r>
      <w:r w:rsidR="00CF01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разработаны в помощь студентам для самостоятельного выполнения ими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рабочей программой. Практические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 после изучения соответствующих разделов и тем учебной дисциплины. </w:t>
      </w:r>
    </w:p>
    <w:p w:rsidR="00BE3097" w:rsidRPr="00FF270F" w:rsidRDefault="00BE3097" w:rsidP="00BE3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и закреплении теоретических знаний по основным разделам учебной дисциплины. </w:t>
      </w:r>
    </w:p>
    <w:p w:rsidR="00840F59" w:rsidRPr="00840F59" w:rsidRDefault="00BE3097" w:rsidP="00840F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F59">
        <w:rPr>
          <w:rFonts w:ascii="Times New Roman" w:hAnsi="Times New Roman" w:cs="Times New Roman"/>
          <w:color w:val="000000"/>
          <w:sz w:val="24"/>
          <w:szCs w:val="24"/>
        </w:rPr>
        <w:t>Выполнение практических занятий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</w:t>
      </w:r>
      <w:r w:rsidR="00310282" w:rsidRPr="00840F59">
        <w:rPr>
          <w:rFonts w:ascii="Times New Roman" w:hAnsi="Times New Roman" w:cs="Times New Roman"/>
          <w:color w:val="000000"/>
          <w:sz w:val="24"/>
          <w:szCs w:val="24"/>
        </w:rPr>
        <w:t xml:space="preserve">та, предусмотренных ФГОС СПО подготовки </w:t>
      </w:r>
      <w:r w:rsidR="00840F59" w:rsidRPr="00840F59">
        <w:rPr>
          <w:rFonts w:ascii="Times New Roman" w:eastAsia="Times New Roman" w:hAnsi="Times New Roman" w:cs="Times New Roman"/>
          <w:sz w:val="24"/>
          <w:szCs w:val="24"/>
        </w:rPr>
        <w:t xml:space="preserve">специалистов среднего звена (далее ППССЗ) по специальности </w:t>
      </w:r>
      <w:r w:rsidR="00840F59" w:rsidRPr="00840F59">
        <w:rPr>
          <w:rFonts w:ascii="Times New Roman" w:eastAsia="Times New Roman" w:hAnsi="Times New Roman" w:cs="Times New Roman"/>
          <w:b/>
          <w:sz w:val="24"/>
          <w:szCs w:val="24"/>
        </w:rPr>
        <w:t>44.02.01 Дошкольное образование</w:t>
      </w:r>
      <w:r w:rsidR="00840F59" w:rsidRPr="00840F59">
        <w:rPr>
          <w:rFonts w:ascii="Times New Roman" w:eastAsia="Times New Roman" w:hAnsi="Times New Roman" w:cs="Times New Roman"/>
          <w:sz w:val="24"/>
          <w:szCs w:val="24"/>
        </w:rPr>
        <w:t>, входящей</w:t>
      </w:r>
      <w:r w:rsidR="00840F59" w:rsidRPr="00840F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840F59" w:rsidRPr="00840F5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40F59" w:rsidRPr="00840F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840F59" w:rsidRPr="00840F59">
        <w:rPr>
          <w:rFonts w:ascii="Times New Roman" w:eastAsia="Times New Roman" w:hAnsi="Times New Roman" w:cs="Times New Roman"/>
          <w:sz w:val="24"/>
          <w:szCs w:val="24"/>
        </w:rPr>
        <w:t>укрупненную</w:t>
      </w:r>
      <w:r w:rsidR="00840F59" w:rsidRPr="00840F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840F59" w:rsidRPr="00840F59">
        <w:rPr>
          <w:rFonts w:ascii="Times New Roman" w:eastAsia="Times New Roman" w:hAnsi="Times New Roman" w:cs="Times New Roman"/>
          <w:sz w:val="24"/>
          <w:szCs w:val="24"/>
        </w:rPr>
        <w:t>группу</w:t>
      </w:r>
      <w:r w:rsidR="00840F59" w:rsidRPr="00840F5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840F59" w:rsidRPr="00840F59">
        <w:rPr>
          <w:rFonts w:ascii="Times New Roman" w:eastAsia="Times New Roman" w:hAnsi="Times New Roman" w:cs="Times New Roman"/>
          <w:sz w:val="24"/>
          <w:szCs w:val="24"/>
        </w:rPr>
        <w:t>специальностей</w:t>
      </w:r>
      <w:r w:rsidR="00840F59" w:rsidRPr="00840F59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840F59" w:rsidRPr="00840F59">
        <w:rPr>
          <w:rFonts w:ascii="Times New Roman" w:eastAsia="Times New Roman" w:hAnsi="Times New Roman" w:cs="Times New Roman"/>
          <w:b/>
          <w:sz w:val="24"/>
          <w:szCs w:val="24"/>
        </w:rPr>
        <w:t>44.00.00</w:t>
      </w:r>
      <w:r w:rsidR="00840F59" w:rsidRPr="00840F5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="00840F59" w:rsidRPr="00840F5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840F59" w:rsidRPr="00840F5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40F59" w:rsidRDefault="00840F59" w:rsidP="00840F59">
      <w:pPr>
        <w:pStyle w:val="a4"/>
        <w:spacing w:after="0"/>
        <w:jc w:val="both"/>
        <w:rPr>
          <w:color w:val="000000"/>
        </w:rPr>
      </w:pPr>
    </w:p>
    <w:p w:rsidR="00BE3097" w:rsidRDefault="00BE3097" w:rsidP="00840F59">
      <w:pPr>
        <w:pStyle w:val="a4"/>
        <w:spacing w:after="0"/>
        <w:jc w:val="center"/>
        <w:rPr>
          <w:color w:val="000000"/>
        </w:rPr>
      </w:pPr>
      <w:r w:rsidRPr="00FF270F">
        <w:rPr>
          <w:color w:val="000000"/>
        </w:rPr>
        <w:t xml:space="preserve">Учебным планом на практические </w:t>
      </w:r>
      <w:r>
        <w:rPr>
          <w:color w:val="000000"/>
        </w:rPr>
        <w:t xml:space="preserve">занятия </w:t>
      </w:r>
      <w:proofErr w:type="gramStart"/>
      <w:r w:rsidRPr="00FF270F">
        <w:rPr>
          <w:color w:val="000000"/>
        </w:rPr>
        <w:t>обучающихся</w:t>
      </w:r>
      <w:proofErr w:type="gramEnd"/>
      <w:r w:rsidRPr="00FF270F">
        <w:rPr>
          <w:color w:val="000000"/>
        </w:rPr>
        <w:t xml:space="preserve"> предусмотрено </w:t>
      </w:r>
      <w:r w:rsidR="00CF018C">
        <w:rPr>
          <w:b/>
          <w:bCs/>
          <w:iCs/>
          <w:color w:val="000000"/>
        </w:rPr>
        <w:t xml:space="preserve"> 4</w:t>
      </w:r>
      <w:r>
        <w:rPr>
          <w:b/>
          <w:bCs/>
          <w:i/>
          <w:iCs/>
          <w:color w:val="000000"/>
        </w:rPr>
        <w:t xml:space="preserve"> </w:t>
      </w:r>
      <w:r w:rsidR="00840F59">
        <w:rPr>
          <w:color w:val="000000"/>
        </w:rPr>
        <w:t>часа</w:t>
      </w:r>
      <w:r w:rsidRPr="00FF270F">
        <w:rPr>
          <w:color w:val="000000"/>
        </w:rPr>
        <w:t>.</w:t>
      </w:r>
    </w:p>
    <w:tbl>
      <w:tblPr>
        <w:tblStyle w:val="a3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3930"/>
        <w:gridCol w:w="3441"/>
        <w:gridCol w:w="1021"/>
      </w:tblGrid>
      <w:tr w:rsidR="00DF3C66" w:rsidRPr="009A195E" w:rsidTr="00F9695D">
        <w:trPr>
          <w:jc w:val="center"/>
        </w:trPr>
        <w:tc>
          <w:tcPr>
            <w:tcW w:w="534" w:type="dxa"/>
          </w:tcPr>
          <w:p w:rsidR="00DF3C66" w:rsidRPr="009A195E" w:rsidRDefault="00DF3C66" w:rsidP="009A19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30" w:type="dxa"/>
          </w:tcPr>
          <w:p w:rsidR="00DF3C66" w:rsidRPr="009A195E" w:rsidRDefault="00DF3C66" w:rsidP="00840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3441" w:type="dxa"/>
          </w:tcPr>
          <w:p w:rsidR="00DF3C66" w:rsidRPr="009A195E" w:rsidRDefault="00DF3C66" w:rsidP="00840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021" w:type="dxa"/>
          </w:tcPr>
          <w:p w:rsidR="00DF3C66" w:rsidRPr="009A195E" w:rsidRDefault="00DF3C66" w:rsidP="00840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proofErr w:type="gramStart"/>
            <w:r w:rsidRPr="009A195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Коли</w:t>
            </w:r>
            <w:r w:rsidR="00840F59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-</w:t>
            </w:r>
            <w:proofErr w:type="spellStart"/>
            <w:r w:rsidRPr="009A195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чество</w:t>
            </w:r>
            <w:proofErr w:type="spellEnd"/>
            <w:proofErr w:type="gramEnd"/>
            <w:r w:rsidRPr="009A195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часов</w:t>
            </w:r>
          </w:p>
        </w:tc>
      </w:tr>
      <w:tr w:rsidR="00DF3C66" w:rsidRPr="009A195E" w:rsidTr="00F9695D">
        <w:trPr>
          <w:jc w:val="center"/>
        </w:trPr>
        <w:tc>
          <w:tcPr>
            <w:tcW w:w="534" w:type="dxa"/>
          </w:tcPr>
          <w:p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</w:tcPr>
          <w:p w:rsidR="00DF3C66" w:rsidRPr="009A195E" w:rsidRDefault="00DF3C66" w:rsidP="00CF0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ое занятие </w:t>
            </w:r>
            <w:r w:rsidRPr="009A195E">
              <w:rPr>
                <w:rFonts w:ascii="Times New Roman" w:hAnsi="Times New Roman" w:cs="Times New Roman"/>
                <w:bCs/>
                <w:sz w:val="24"/>
                <w:szCs w:val="24"/>
              </w:rPr>
              <w:t>№ 1</w:t>
            </w:r>
            <w:r w:rsidR="0021565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A19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018C" w:rsidRPr="00CF018C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Формулировка объекта, предмета, цели, гипотезы и составление предварительного плана исследования.</w:t>
            </w:r>
          </w:p>
        </w:tc>
        <w:tc>
          <w:tcPr>
            <w:tcW w:w="3441" w:type="dxa"/>
          </w:tcPr>
          <w:p w:rsidR="00F9695D" w:rsidRPr="0033337A" w:rsidRDefault="00F9695D" w:rsidP="00F9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Pr="0033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теоретическую часть.</w:t>
            </w:r>
          </w:p>
          <w:p w:rsidR="00DF3C66" w:rsidRPr="009A195E" w:rsidRDefault="00C475AE" w:rsidP="00C47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конспект.</w:t>
            </w:r>
          </w:p>
        </w:tc>
        <w:tc>
          <w:tcPr>
            <w:tcW w:w="1021" w:type="dxa"/>
          </w:tcPr>
          <w:p w:rsidR="00DF3C66" w:rsidRPr="009A195E" w:rsidRDefault="00CF018C" w:rsidP="00840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3C66" w:rsidRPr="009A195E" w:rsidTr="00F9695D">
        <w:trPr>
          <w:jc w:val="center"/>
        </w:trPr>
        <w:tc>
          <w:tcPr>
            <w:tcW w:w="534" w:type="dxa"/>
          </w:tcPr>
          <w:p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</w:tcPr>
          <w:p w:rsidR="00DF3C66" w:rsidRPr="00CF018C" w:rsidRDefault="00DF3C66" w:rsidP="00CF01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ое занятие </w:t>
            </w:r>
            <w:r w:rsidRPr="009A195E">
              <w:rPr>
                <w:rFonts w:ascii="Times New Roman" w:hAnsi="Times New Roman" w:cs="Times New Roman"/>
                <w:bCs/>
                <w:sz w:val="24"/>
                <w:szCs w:val="24"/>
              </w:rPr>
              <w:t>№ 2</w:t>
            </w:r>
            <w:r w:rsidR="00CF018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F018C">
              <w:t xml:space="preserve"> </w:t>
            </w:r>
            <w:r w:rsidR="00CF018C" w:rsidRPr="00CF018C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курсовой работы и дипломного проекта (работы).</w:t>
            </w:r>
          </w:p>
        </w:tc>
        <w:tc>
          <w:tcPr>
            <w:tcW w:w="3441" w:type="dxa"/>
          </w:tcPr>
          <w:p w:rsidR="00D25B97" w:rsidRPr="0033337A" w:rsidRDefault="00D25B97" w:rsidP="00D2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</w:t>
            </w:r>
            <w:r w:rsidRPr="0033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теоретическую часть.</w:t>
            </w:r>
          </w:p>
          <w:p w:rsidR="00D25B97" w:rsidRPr="0033337A" w:rsidRDefault="00D25B97" w:rsidP="00D2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 вопросы.</w:t>
            </w:r>
          </w:p>
          <w:p w:rsidR="00DF3C66" w:rsidRPr="009A195E" w:rsidRDefault="00DF3C66" w:rsidP="0084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</w:tcPr>
          <w:p w:rsidR="00DF3C66" w:rsidRPr="009A195E" w:rsidRDefault="00CF018C" w:rsidP="00840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3C66" w:rsidRPr="009A195E" w:rsidTr="00F9695D">
        <w:trPr>
          <w:jc w:val="center"/>
        </w:trPr>
        <w:tc>
          <w:tcPr>
            <w:tcW w:w="534" w:type="dxa"/>
          </w:tcPr>
          <w:p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</w:tcPr>
          <w:p w:rsidR="00DF3C66" w:rsidRPr="009A195E" w:rsidRDefault="00DF3C66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</w:tcPr>
          <w:p w:rsidR="00DF3C66" w:rsidRPr="00840F59" w:rsidRDefault="00840F59" w:rsidP="00840F5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21" w:type="dxa"/>
          </w:tcPr>
          <w:p w:rsidR="00DF3C66" w:rsidRPr="009A195E" w:rsidRDefault="00C9723C" w:rsidP="00840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</w:tbl>
    <w:p w:rsidR="003F4F2F" w:rsidRDefault="003F4F2F" w:rsidP="00F23A7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23A76" w:rsidRPr="00C475AE" w:rsidRDefault="00F23A76" w:rsidP="00CF0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337A">
        <w:rPr>
          <w:rFonts w:ascii="Times New Roman" w:hAnsi="Times New Roman" w:cs="Times New Roman"/>
          <w:b/>
          <w:bCs/>
          <w:sz w:val="24"/>
          <w:szCs w:val="24"/>
        </w:rPr>
        <w:t>Практическ</w:t>
      </w:r>
      <w:r w:rsidR="00DF3C66">
        <w:rPr>
          <w:rFonts w:ascii="Times New Roman" w:hAnsi="Times New Roman" w:cs="Times New Roman"/>
          <w:b/>
          <w:bCs/>
          <w:sz w:val="24"/>
          <w:szCs w:val="24"/>
        </w:rPr>
        <w:t>ое занятие</w:t>
      </w:r>
      <w:r w:rsidRPr="0033337A">
        <w:rPr>
          <w:rFonts w:ascii="Times New Roman" w:hAnsi="Times New Roman" w:cs="Times New Roman"/>
          <w:b/>
          <w:bCs/>
          <w:sz w:val="24"/>
          <w:szCs w:val="24"/>
        </w:rPr>
        <w:t xml:space="preserve"> № 1</w:t>
      </w:r>
      <w:r w:rsidR="0021565C" w:rsidRPr="0021565C">
        <w:rPr>
          <w:rFonts w:ascii="Times New Roman" w:hAnsi="Times New Roman"/>
        </w:rPr>
        <w:t xml:space="preserve"> </w:t>
      </w:r>
      <w:r w:rsidR="00C475AE" w:rsidRPr="00C475AE">
        <w:rPr>
          <w:rFonts w:ascii="Times New Roman" w:hAnsi="Times New Roman" w:cs="Times New Roman"/>
          <w:b/>
          <w:bCs/>
          <w:sz w:val="24"/>
          <w:szCs w:val="24"/>
        </w:rPr>
        <w:t>Формулировка объекта, предмета, цели, гипотезы и составление предварительного плана исследования.</w:t>
      </w:r>
    </w:p>
    <w:p w:rsidR="0021565C" w:rsidRPr="0021565C" w:rsidRDefault="0021565C" w:rsidP="002156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695D" w:rsidRPr="00F9695D" w:rsidRDefault="00F23A76" w:rsidP="00F969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65C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="00C475A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F9695D">
        <w:rPr>
          <w:rFonts w:ascii="Times New Roman" w:hAnsi="Times New Roman" w:cs="Times New Roman"/>
          <w:sz w:val="24"/>
          <w:szCs w:val="24"/>
        </w:rPr>
        <w:t>о</w:t>
      </w:r>
      <w:r w:rsidR="00F9695D" w:rsidRPr="00F9695D">
        <w:rPr>
          <w:rFonts w:ascii="Times New Roman" w:hAnsi="Times New Roman" w:cs="Times New Roman"/>
          <w:sz w:val="24"/>
          <w:szCs w:val="24"/>
        </w:rPr>
        <w:t xml:space="preserve">знакомиться с </w:t>
      </w:r>
      <w:r w:rsidR="00DF6627">
        <w:rPr>
          <w:rFonts w:ascii="Times New Roman" w:hAnsi="Times New Roman" w:cs="Times New Roman"/>
          <w:sz w:val="24"/>
          <w:szCs w:val="24"/>
        </w:rPr>
        <w:t xml:space="preserve">теоретической частью и запишите конспект. </w:t>
      </w:r>
    </w:p>
    <w:p w:rsidR="00F9695D" w:rsidRDefault="00F9695D" w:rsidP="00333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018C" w:rsidRDefault="00CF018C" w:rsidP="003333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0F59" w:rsidRPr="0021565C" w:rsidRDefault="00840F59" w:rsidP="003333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65C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="00F9695D" w:rsidRPr="00F9695D">
        <w:rPr>
          <w:rFonts w:ascii="Times New Roman" w:hAnsi="Times New Roman" w:cs="Times New Roman"/>
          <w:sz w:val="24"/>
          <w:szCs w:val="24"/>
        </w:rPr>
        <w:t>конспект лекций.</w:t>
      </w:r>
    </w:p>
    <w:p w:rsidR="00840F59" w:rsidRDefault="00840F59" w:rsidP="00333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0F59" w:rsidRPr="0021565C" w:rsidRDefault="00840F59" w:rsidP="00840F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65C">
        <w:rPr>
          <w:rFonts w:ascii="Times New Roman" w:hAnsi="Times New Roman" w:cs="Times New Roman"/>
          <w:b/>
          <w:sz w:val="24"/>
          <w:szCs w:val="24"/>
        </w:rPr>
        <w:t>Ход занятия</w:t>
      </w:r>
      <w:r w:rsidR="00F9695D">
        <w:rPr>
          <w:rFonts w:ascii="Times New Roman" w:hAnsi="Times New Roman" w:cs="Times New Roman"/>
          <w:b/>
          <w:sz w:val="24"/>
          <w:szCs w:val="24"/>
        </w:rPr>
        <w:t>:</w:t>
      </w:r>
    </w:p>
    <w:p w:rsidR="00840F59" w:rsidRDefault="00704C43" w:rsidP="00333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3A76" w:rsidRPr="00F9695D" w:rsidRDefault="00F23A76" w:rsidP="003333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695D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F23A76" w:rsidRPr="0033337A" w:rsidRDefault="00F23A76" w:rsidP="002A5A1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7A">
        <w:rPr>
          <w:rFonts w:ascii="Times New Roman" w:hAnsi="Times New Roman" w:cs="Times New Roman"/>
          <w:sz w:val="24"/>
          <w:szCs w:val="24"/>
        </w:rPr>
        <w:t xml:space="preserve">Изучите </w:t>
      </w:r>
      <w:r w:rsidR="003E5F12">
        <w:rPr>
          <w:rFonts w:ascii="Times New Roman" w:hAnsi="Times New Roman" w:cs="Times New Roman"/>
          <w:sz w:val="24"/>
          <w:szCs w:val="24"/>
        </w:rPr>
        <w:t xml:space="preserve"> теоретическую часть.</w:t>
      </w:r>
    </w:p>
    <w:p w:rsidR="00F23A76" w:rsidRPr="0033337A" w:rsidRDefault="00DF6627" w:rsidP="002A5A1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конспект</w:t>
      </w:r>
      <w:r w:rsidR="00F9695D">
        <w:rPr>
          <w:rFonts w:ascii="Times New Roman" w:hAnsi="Times New Roman" w:cs="Times New Roman"/>
          <w:sz w:val="24"/>
          <w:szCs w:val="24"/>
        </w:rPr>
        <w:t>.</w:t>
      </w:r>
    </w:p>
    <w:p w:rsidR="00704C43" w:rsidRPr="00D51149" w:rsidRDefault="00704C43" w:rsidP="00D5114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DF6627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/>
          <w:bCs/>
          <w:sz w:val="24"/>
          <w:szCs w:val="24"/>
        </w:rPr>
        <w:t>Исследовательская работа</w:t>
      </w: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DF6627">
        <w:rPr>
          <w:rFonts w:ascii="Times New Roman" w:hAnsi="Times New Roman" w:cs="Times New Roman"/>
          <w:bCs/>
          <w:sz w:val="24"/>
          <w:szCs w:val="24"/>
        </w:rPr>
        <w:t xml:space="preserve">это письменный 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отчёт</w:t>
      </w:r>
      <w:proofErr w:type="gramEnd"/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о каком- либо явлении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6627">
        <w:rPr>
          <w:rFonts w:ascii="Times New Roman" w:hAnsi="Times New Roman" w:cs="Times New Roman"/>
          <w:bCs/>
          <w:sz w:val="24"/>
          <w:szCs w:val="24"/>
        </w:rPr>
        <w:t>или процессе. В ходе исследовательской работ</w:t>
      </w:r>
      <w:r>
        <w:rPr>
          <w:rFonts w:ascii="Times New Roman" w:hAnsi="Times New Roman" w:cs="Times New Roman"/>
          <w:bCs/>
          <w:sz w:val="24"/>
          <w:szCs w:val="24"/>
        </w:rPr>
        <w:t xml:space="preserve">ы составитель должен </w:t>
      </w:r>
      <w:r w:rsidRPr="00DF6627">
        <w:rPr>
          <w:rFonts w:ascii="Times New Roman" w:hAnsi="Times New Roman" w:cs="Times New Roman"/>
          <w:bCs/>
          <w:sz w:val="24"/>
          <w:szCs w:val="24"/>
        </w:rPr>
        <w:t>ответить на вопросы:</w:t>
      </w:r>
    </w:p>
    <w:p w:rsidR="00DF6627" w:rsidRPr="00DF6627" w:rsidRDefault="00DF6627" w:rsidP="00DF66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-зачем (исследовательская проблема),</w:t>
      </w:r>
    </w:p>
    <w:p w:rsidR="00DF6627" w:rsidRPr="00DF6627" w:rsidRDefault="00DF6627" w:rsidP="00DF66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 что (область исследования), и</w:t>
      </w:r>
    </w:p>
    <w:p w:rsidR="00DF6627" w:rsidRPr="00DF6627" w:rsidRDefault="00DF6627" w:rsidP="00DF66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 как (метод исследования) исследовал</w:t>
      </w:r>
      <w:r>
        <w:rPr>
          <w:rFonts w:ascii="Times New Roman" w:hAnsi="Times New Roman" w:cs="Times New Roman"/>
          <w:bCs/>
          <w:sz w:val="24"/>
          <w:szCs w:val="24"/>
        </w:rPr>
        <w:t xml:space="preserve">и и каковы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результаты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и выводы, </w:t>
      </w:r>
      <w:r w:rsidRPr="00DF6627">
        <w:rPr>
          <w:rFonts w:ascii="Times New Roman" w:hAnsi="Times New Roman" w:cs="Times New Roman"/>
          <w:bCs/>
          <w:sz w:val="24"/>
          <w:szCs w:val="24"/>
        </w:rPr>
        <w:t>которых достигли в ходе работы.</w:t>
      </w:r>
    </w:p>
    <w:p w:rsidR="00DF6627" w:rsidRPr="00DF6627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F6627" w:rsidRPr="00DF6627" w:rsidRDefault="00DF6627" w:rsidP="00DF66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/>
          <w:bCs/>
          <w:sz w:val="24"/>
          <w:szCs w:val="24"/>
        </w:rPr>
        <w:t>Цель исследовательской работы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развитие самостоятельного, </w:t>
      </w:r>
      <w:r w:rsidRPr="00DF6627">
        <w:rPr>
          <w:rFonts w:ascii="Times New Roman" w:hAnsi="Times New Roman" w:cs="Times New Roman"/>
          <w:bCs/>
          <w:sz w:val="24"/>
          <w:szCs w:val="24"/>
        </w:rPr>
        <w:t>критического и логического мышления учащегося.</w:t>
      </w:r>
    </w:p>
    <w:p w:rsidR="00DF6627" w:rsidRPr="00DF6627" w:rsidRDefault="00DF6627" w:rsidP="00DF66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Исследовательская работа может быть:</w:t>
      </w:r>
    </w:p>
    <w:p w:rsidR="00DF6627" w:rsidRPr="00DF6627" w:rsidRDefault="00DF6627" w:rsidP="00DF66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DF6627">
        <w:rPr>
          <w:rFonts w:ascii="Times New Roman" w:hAnsi="Times New Roman" w:cs="Times New Roman"/>
          <w:bCs/>
          <w:sz w:val="24"/>
          <w:szCs w:val="24"/>
        </w:rPr>
        <w:t>Описательная</w:t>
      </w:r>
    </w:p>
    <w:p w:rsidR="00DF6627" w:rsidRPr="00DF6627" w:rsidRDefault="00DF6627" w:rsidP="00DF66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Эмпирическая</w:t>
      </w:r>
      <w:proofErr w:type="gramEnd"/>
      <w:r w:rsidRPr="00DF6627">
        <w:rPr>
          <w:rFonts w:ascii="Times New Roman" w:hAnsi="Times New Roman" w:cs="Times New Roman"/>
          <w:bCs/>
          <w:sz w:val="24"/>
          <w:szCs w:val="24"/>
        </w:rPr>
        <w:t xml:space="preserve"> (исследование связей двух явлений)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F6627" w:rsidRDefault="00DF6627" w:rsidP="00DF66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DF6627" w:rsidRDefault="00DF6627" w:rsidP="00DF66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Исследовательская работа начинается с выбора темы.</w:t>
      </w:r>
      <w:r>
        <w:rPr>
          <w:rFonts w:ascii="Times New Roman" w:hAnsi="Times New Roman" w:cs="Times New Roman"/>
          <w:bCs/>
          <w:sz w:val="24"/>
          <w:szCs w:val="24"/>
        </w:rPr>
        <w:t xml:space="preserve"> Тему работы </w:t>
      </w:r>
      <w:r w:rsidRPr="00DF6627">
        <w:rPr>
          <w:rFonts w:ascii="Times New Roman" w:hAnsi="Times New Roman" w:cs="Times New Roman"/>
          <w:bCs/>
          <w:sz w:val="24"/>
          <w:szCs w:val="24"/>
        </w:rPr>
        <w:t>ученик выбирает свободно и самостоя</w:t>
      </w:r>
      <w:r>
        <w:rPr>
          <w:rFonts w:ascii="Times New Roman" w:hAnsi="Times New Roman" w:cs="Times New Roman"/>
          <w:bCs/>
          <w:sz w:val="24"/>
          <w:szCs w:val="24"/>
        </w:rPr>
        <w:t xml:space="preserve">тельно. При формулировании темы </w:t>
      </w:r>
      <w:r w:rsidRPr="00DF6627">
        <w:rPr>
          <w:rFonts w:ascii="Times New Roman" w:hAnsi="Times New Roman" w:cs="Times New Roman"/>
          <w:bCs/>
          <w:sz w:val="24"/>
          <w:szCs w:val="24"/>
        </w:rPr>
        <w:t>рекомендуется посовет</w:t>
      </w:r>
      <w:r>
        <w:rPr>
          <w:rFonts w:ascii="Times New Roman" w:hAnsi="Times New Roman" w:cs="Times New Roman"/>
          <w:bCs/>
          <w:sz w:val="24"/>
          <w:szCs w:val="24"/>
        </w:rPr>
        <w:t xml:space="preserve">оваться с руководителем работы. </w:t>
      </w:r>
      <w:r w:rsidRPr="00DF6627">
        <w:rPr>
          <w:rFonts w:ascii="Times New Roman" w:hAnsi="Times New Roman" w:cs="Times New Roman"/>
          <w:bCs/>
          <w:sz w:val="24"/>
          <w:szCs w:val="24"/>
        </w:rPr>
        <w:t>С проблемой выбора темы научног</w:t>
      </w:r>
      <w:r>
        <w:rPr>
          <w:rFonts w:ascii="Times New Roman" w:hAnsi="Times New Roman" w:cs="Times New Roman"/>
          <w:bCs/>
          <w:sz w:val="24"/>
          <w:szCs w:val="24"/>
        </w:rPr>
        <w:t xml:space="preserve">о исследования и работы над ним </w:t>
      </w:r>
      <w:r w:rsidRPr="00DF6627">
        <w:rPr>
          <w:rFonts w:ascii="Times New Roman" w:hAnsi="Times New Roman" w:cs="Times New Roman"/>
          <w:bCs/>
          <w:sz w:val="24"/>
          <w:szCs w:val="24"/>
        </w:rPr>
        <w:t>сталкивается каждый студент. Но зачастую он не знает, с чего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начать, как </w:t>
      </w:r>
      <w:r w:rsidRPr="00DF6627">
        <w:rPr>
          <w:rFonts w:ascii="Times New Roman" w:hAnsi="Times New Roman" w:cs="Times New Roman"/>
          <w:bCs/>
          <w:sz w:val="24"/>
          <w:szCs w:val="24"/>
        </w:rPr>
        <w:t>грамотно выстроить весь процесс т</w:t>
      </w:r>
      <w:r>
        <w:rPr>
          <w:rFonts w:ascii="Times New Roman" w:hAnsi="Times New Roman" w:cs="Times New Roman"/>
          <w:bCs/>
          <w:sz w:val="24"/>
          <w:szCs w:val="24"/>
        </w:rPr>
        <w:t xml:space="preserve">ак, чтобы не упустить главное и </w:t>
      </w:r>
      <w:r w:rsidRPr="00DF6627">
        <w:rPr>
          <w:rFonts w:ascii="Times New Roman" w:hAnsi="Times New Roman" w:cs="Times New Roman"/>
          <w:bCs/>
          <w:sz w:val="24"/>
          <w:szCs w:val="24"/>
        </w:rPr>
        <w:t xml:space="preserve">рассказать обо всем по порядку. В голове 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к</w:t>
      </w:r>
      <w:r>
        <w:rPr>
          <w:rFonts w:ascii="Times New Roman" w:hAnsi="Times New Roman" w:cs="Times New Roman"/>
          <w:bCs/>
          <w:sz w:val="24"/>
          <w:szCs w:val="24"/>
        </w:rPr>
        <w:t>рутятся много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разных вариантов, </w:t>
      </w:r>
      <w:r w:rsidRPr="00DF6627">
        <w:rPr>
          <w:rFonts w:ascii="Times New Roman" w:hAnsi="Times New Roman" w:cs="Times New Roman"/>
          <w:bCs/>
          <w:sz w:val="24"/>
          <w:szCs w:val="24"/>
        </w:rPr>
        <w:t xml:space="preserve">и хочется написать обо всем и сразу, но, </w:t>
      </w:r>
      <w:r>
        <w:rPr>
          <w:rFonts w:ascii="Times New Roman" w:hAnsi="Times New Roman" w:cs="Times New Roman"/>
          <w:bCs/>
          <w:sz w:val="24"/>
          <w:szCs w:val="24"/>
        </w:rPr>
        <w:t xml:space="preserve">как правило, спонтанно провести </w:t>
      </w:r>
      <w:r w:rsidRPr="00DF6627">
        <w:rPr>
          <w:rFonts w:ascii="Times New Roman" w:hAnsi="Times New Roman" w:cs="Times New Roman"/>
          <w:bCs/>
          <w:sz w:val="24"/>
          <w:szCs w:val="24"/>
        </w:rPr>
        <w:t>научное исследования без составления плана работ практически невозможно.</w:t>
      </w:r>
    </w:p>
    <w:p w:rsidR="00DF6627" w:rsidRPr="00DF6627" w:rsidRDefault="00DF6627" w:rsidP="00DF66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Поэтому даже профессионалы в своем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деле, не раз публиковавшие свои </w:t>
      </w:r>
      <w:r w:rsidRPr="00DF6627">
        <w:rPr>
          <w:rFonts w:ascii="Times New Roman" w:hAnsi="Times New Roman" w:cs="Times New Roman"/>
          <w:bCs/>
          <w:sz w:val="24"/>
          <w:szCs w:val="24"/>
        </w:rPr>
        <w:t>научные исследования, тщательно подход</w:t>
      </w:r>
      <w:r>
        <w:rPr>
          <w:rFonts w:ascii="Times New Roman" w:hAnsi="Times New Roman" w:cs="Times New Roman"/>
          <w:bCs/>
          <w:sz w:val="24"/>
          <w:szCs w:val="24"/>
        </w:rPr>
        <w:t xml:space="preserve">ят к анализу и подготовительной </w:t>
      </w:r>
      <w:r w:rsidRPr="00DF6627">
        <w:rPr>
          <w:rFonts w:ascii="Times New Roman" w:hAnsi="Times New Roman" w:cs="Times New Roman"/>
          <w:bCs/>
          <w:sz w:val="24"/>
          <w:szCs w:val="24"/>
        </w:rPr>
        <w:t>работе. Именно поэтому в этой публи</w:t>
      </w:r>
      <w:r>
        <w:rPr>
          <w:rFonts w:ascii="Times New Roman" w:hAnsi="Times New Roman" w:cs="Times New Roman"/>
          <w:bCs/>
          <w:sz w:val="24"/>
          <w:szCs w:val="24"/>
        </w:rPr>
        <w:t xml:space="preserve">кации мною был составлен список </w:t>
      </w:r>
      <w:r w:rsidRPr="00DF6627">
        <w:rPr>
          <w:rFonts w:ascii="Times New Roman" w:hAnsi="Times New Roman" w:cs="Times New Roman"/>
          <w:bCs/>
          <w:sz w:val="24"/>
          <w:szCs w:val="24"/>
        </w:rPr>
        <w:t>порядка этапов работы над научным исследованием.</w:t>
      </w:r>
    </w:p>
    <w:p w:rsidR="00DF6627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DF6627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Научное исследование— 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эт</w:t>
      </w:r>
      <w:proofErr w:type="gramEnd"/>
      <w:r w:rsidRPr="00DF6627">
        <w:rPr>
          <w:rFonts w:ascii="Times New Roman" w:hAnsi="Times New Roman" w:cs="Times New Roman"/>
          <w:bCs/>
          <w:sz w:val="24"/>
          <w:szCs w:val="24"/>
        </w:rPr>
        <w:t>о целена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правленное познание, результаты </w:t>
      </w:r>
      <w:r w:rsidRPr="00DF6627">
        <w:rPr>
          <w:rFonts w:ascii="Times New Roman" w:hAnsi="Times New Roman" w:cs="Times New Roman"/>
          <w:bCs/>
          <w:sz w:val="24"/>
          <w:szCs w:val="24"/>
        </w:rPr>
        <w:t>которого выступают в виде системы понятий, законов и теорий.</w:t>
      </w:r>
    </w:p>
    <w:p w:rsidR="00DF6627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Отличительные черты научного исследования: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 это обязательно целенаправленный процесс, дости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жение осознанно </w:t>
      </w:r>
      <w:r w:rsidRPr="00DF6627">
        <w:rPr>
          <w:rFonts w:ascii="Times New Roman" w:hAnsi="Times New Roman" w:cs="Times New Roman"/>
          <w:bCs/>
          <w:sz w:val="24"/>
          <w:szCs w:val="24"/>
        </w:rPr>
        <w:t>поставленной цели, четко сформулированных задач;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 оно характеризуется систематичностью: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здесь упорядочены, приведены в </w:t>
      </w:r>
      <w:r w:rsidRPr="00DF6627">
        <w:rPr>
          <w:rFonts w:ascii="Times New Roman" w:hAnsi="Times New Roman" w:cs="Times New Roman"/>
          <w:bCs/>
          <w:sz w:val="24"/>
          <w:szCs w:val="24"/>
        </w:rPr>
        <w:t xml:space="preserve">систему и сам процесс 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исследования</w:t>
      </w:r>
      <w:proofErr w:type="gramEnd"/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и его результаты;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 xml:space="preserve">это процесс, направленный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поиск нового, на творчество, на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открытие неизвестного, на выдвиже</w:t>
      </w:r>
      <w:r>
        <w:rPr>
          <w:rFonts w:ascii="Times New Roman" w:hAnsi="Times New Roman" w:cs="Times New Roman"/>
          <w:bCs/>
          <w:sz w:val="24"/>
          <w:szCs w:val="24"/>
        </w:rPr>
        <w:t xml:space="preserve">ние оригинальных идей, на новое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осв</w:t>
      </w:r>
      <w:r>
        <w:rPr>
          <w:rFonts w:ascii="Times New Roman" w:hAnsi="Times New Roman" w:cs="Times New Roman"/>
          <w:bCs/>
          <w:sz w:val="24"/>
          <w:szCs w:val="24"/>
        </w:rPr>
        <w:t>ещение рассматриваемых вопросов.</w:t>
      </w:r>
    </w:p>
    <w:p w:rsidR="004A414E" w:rsidRDefault="004A414E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Этапы научного исследования.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Любое конкретное исследование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может быть представлено в виде ряда этапов: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Выбор темы исследования.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Определение объекта и предмета исследования.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Определение цели и задач.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Формулировка названия работы.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Разработка гипотезы.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Составление плана исследования.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Работа с литературой.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Выбор методов исследования.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Организация условий проведения исследования.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Проведение исследования (сбор материала).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Обработка результатов исследования.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Формулирование выводов.</w:t>
      </w:r>
    </w:p>
    <w:p w:rsidR="00DF6627" w:rsidRPr="00DF6627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Оформление работы.</w:t>
      </w:r>
    </w:p>
    <w:p w:rsidR="004A414E" w:rsidRDefault="004A414E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19BD" w:rsidRPr="00DF6627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Каждый этап имеет свои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задачи, которые решаются часто  </w:t>
      </w:r>
      <w:r w:rsidRPr="00DF6627">
        <w:rPr>
          <w:rFonts w:ascii="Times New Roman" w:hAnsi="Times New Roman" w:cs="Times New Roman"/>
          <w:bCs/>
          <w:sz w:val="24"/>
          <w:szCs w:val="24"/>
        </w:rPr>
        <w:t>последовательно, а иногда и одновременно.</w:t>
      </w:r>
      <w:r w:rsidRPr="00DF6627">
        <w:rPr>
          <w:rFonts w:ascii="Times New Roman" w:hAnsi="Times New Roman" w:cs="Times New Roman"/>
          <w:bCs/>
          <w:sz w:val="24"/>
          <w:szCs w:val="24"/>
        </w:rPr>
        <w:cr/>
      </w:r>
    </w:p>
    <w:p w:rsidR="004A414E" w:rsidRDefault="004A414E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A414E" w:rsidRDefault="004A414E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A414E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Выбор темы исследования</w:t>
      </w:r>
      <w:proofErr w:type="gramStart"/>
      <w:r w:rsidRPr="004A414E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!!! (</w:t>
      </w:r>
      <w:proofErr w:type="gramEnd"/>
      <w:r w:rsidR="00DF6627" w:rsidRPr="00DF6627">
        <w:rPr>
          <w:rFonts w:ascii="Times New Roman" w:hAnsi="Times New Roman" w:cs="Times New Roman"/>
          <w:bCs/>
          <w:sz w:val="24"/>
          <w:szCs w:val="24"/>
        </w:rPr>
        <w:t>один из самых важных и сложны</w:t>
      </w:r>
      <w:r>
        <w:rPr>
          <w:rFonts w:ascii="Times New Roman" w:hAnsi="Times New Roman" w:cs="Times New Roman"/>
          <w:bCs/>
          <w:sz w:val="24"/>
          <w:szCs w:val="24"/>
        </w:rPr>
        <w:t xml:space="preserve">х этапов, так как перед выбором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актуальной темы нужно проанализиро</w:t>
      </w:r>
      <w:r>
        <w:rPr>
          <w:rFonts w:ascii="Times New Roman" w:hAnsi="Times New Roman" w:cs="Times New Roman"/>
          <w:bCs/>
          <w:sz w:val="24"/>
          <w:szCs w:val="24"/>
        </w:rPr>
        <w:t xml:space="preserve">вать большое количество научной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литературы) От удачно выбранной темы за</w:t>
      </w:r>
      <w:r>
        <w:rPr>
          <w:rFonts w:ascii="Times New Roman" w:hAnsi="Times New Roman" w:cs="Times New Roman"/>
          <w:bCs/>
          <w:sz w:val="24"/>
          <w:szCs w:val="24"/>
        </w:rPr>
        <w:t xml:space="preserve">висит возможность успеха работы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в целом. Если тема выбрана неудачно, т</w:t>
      </w:r>
      <w:r>
        <w:rPr>
          <w:rFonts w:ascii="Times New Roman" w:hAnsi="Times New Roman" w:cs="Times New Roman"/>
          <w:bCs/>
          <w:sz w:val="24"/>
          <w:szCs w:val="24"/>
        </w:rPr>
        <w:t xml:space="preserve">о длительная работа обречена на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неуспех. Это связано с тем, что существуют темы, по которым мож</w:t>
      </w:r>
      <w:r>
        <w:rPr>
          <w:rFonts w:ascii="Times New Roman" w:hAnsi="Times New Roman" w:cs="Times New Roman"/>
          <w:bCs/>
          <w:sz w:val="24"/>
          <w:szCs w:val="24"/>
        </w:rPr>
        <w:t xml:space="preserve">но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получить в обозримом будущем новый поз</w:t>
      </w:r>
      <w:r>
        <w:rPr>
          <w:rFonts w:ascii="Times New Roman" w:hAnsi="Times New Roman" w:cs="Times New Roman"/>
          <w:bCs/>
          <w:sz w:val="24"/>
          <w:szCs w:val="24"/>
        </w:rPr>
        <w:t xml:space="preserve">навательный результат, а есть и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такие, где в ближайшее время это сделать тру</w:t>
      </w:r>
      <w:r>
        <w:rPr>
          <w:rFonts w:ascii="Times New Roman" w:hAnsi="Times New Roman" w:cs="Times New Roman"/>
          <w:bCs/>
          <w:sz w:val="24"/>
          <w:szCs w:val="24"/>
        </w:rPr>
        <w:t xml:space="preserve">дно (например, из-за отсутствия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методик для ее изучения). Иначе гово</w:t>
      </w:r>
      <w:r>
        <w:rPr>
          <w:rFonts w:ascii="Times New Roman" w:hAnsi="Times New Roman" w:cs="Times New Roman"/>
          <w:bCs/>
          <w:sz w:val="24"/>
          <w:szCs w:val="24"/>
        </w:rPr>
        <w:t xml:space="preserve">ря, в науке не все, что кажется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интересным, можно продуктивно изучать (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крайней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мере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в рамках нашей </w:t>
      </w:r>
      <w:r w:rsidR="00DF6627" w:rsidRPr="00DF6627">
        <w:rPr>
          <w:rFonts w:ascii="Times New Roman" w:hAnsi="Times New Roman" w:cs="Times New Roman"/>
          <w:bCs/>
          <w:sz w:val="24"/>
          <w:szCs w:val="24"/>
        </w:rPr>
        <w:t>работы и ограниченности времени.)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Количество тем, требующих разработки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, и теоретически, и практически </w:t>
      </w:r>
      <w:r w:rsidRPr="00DF6627">
        <w:rPr>
          <w:rFonts w:ascii="Times New Roman" w:hAnsi="Times New Roman" w:cs="Times New Roman"/>
          <w:bCs/>
          <w:sz w:val="24"/>
          <w:szCs w:val="24"/>
        </w:rPr>
        <w:t>неисчерпаемо. Однако знание некоторых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общих положений и рекомендаций </w:t>
      </w:r>
      <w:r w:rsidRPr="00DF6627">
        <w:rPr>
          <w:rFonts w:ascii="Times New Roman" w:hAnsi="Times New Roman" w:cs="Times New Roman"/>
          <w:bCs/>
          <w:sz w:val="24"/>
          <w:szCs w:val="24"/>
        </w:rPr>
        <w:t>могут облегчить выбор соответствующей темы.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К данным положениям, по нашему мнению, следует отнести: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 В соответствии с тем, что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тему работы определяет предмет </w:t>
      </w:r>
      <w:r w:rsidRPr="00DF6627">
        <w:rPr>
          <w:rFonts w:ascii="Times New Roman" w:hAnsi="Times New Roman" w:cs="Times New Roman"/>
          <w:bCs/>
          <w:sz w:val="24"/>
          <w:szCs w:val="24"/>
        </w:rPr>
        <w:t>исследования, необходимо в первую очер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едь установить объект и предмет </w:t>
      </w:r>
      <w:r w:rsidRPr="00DF6627">
        <w:rPr>
          <w:rFonts w:ascii="Times New Roman" w:hAnsi="Times New Roman" w:cs="Times New Roman"/>
          <w:bCs/>
          <w:sz w:val="24"/>
          <w:szCs w:val="24"/>
        </w:rPr>
        <w:t>исследования.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 Важнейшим критерием прави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льности выбора темы является ее </w:t>
      </w:r>
      <w:r w:rsidRPr="00DF6627">
        <w:rPr>
          <w:rFonts w:ascii="Times New Roman" w:hAnsi="Times New Roman" w:cs="Times New Roman"/>
          <w:bCs/>
          <w:sz w:val="24"/>
          <w:szCs w:val="24"/>
        </w:rPr>
        <w:t>актуальность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DF6627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т</w:t>
      </w:r>
      <w:proofErr w:type="gramEnd"/>
      <w:r w:rsidRPr="00DF6627">
        <w:rPr>
          <w:rFonts w:ascii="Times New Roman" w:hAnsi="Times New Roman" w:cs="Times New Roman"/>
          <w:bCs/>
          <w:sz w:val="24"/>
          <w:szCs w:val="24"/>
        </w:rPr>
        <w:t>. е. тема должна б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ыть полезной для удовлетворения </w:t>
      </w:r>
      <w:r w:rsidRPr="00DF6627">
        <w:rPr>
          <w:rFonts w:ascii="Times New Roman" w:hAnsi="Times New Roman" w:cs="Times New Roman"/>
          <w:bCs/>
          <w:sz w:val="24"/>
          <w:szCs w:val="24"/>
        </w:rPr>
        <w:t>научных, социальных, техническ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их и экономических потребностей </w:t>
      </w:r>
      <w:r w:rsidRPr="00DF6627">
        <w:rPr>
          <w:rFonts w:ascii="Times New Roman" w:hAnsi="Times New Roman" w:cs="Times New Roman"/>
          <w:bCs/>
          <w:sz w:val="24"/>
          <w:szCs w:val="24"/>
        </w:rPr>
        <w:t>общества.)</w:t>
      </w:r>
    </w:p>
    <w:p w:rsidR="004A414E" w:rsidRDefault="004A414E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4A414E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Объект и предмет исследования.</w:t>
      </w:r>
    </w:p>
    <w:p w:rsidR="004A414E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Объект исследования –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6627">
        <w:rPr>
          <w:rFonts w:ascii="Times New Roman" w:hAnsi="Times New Roman" w:cs="Times New Roman"/>
          <w:bCs/>
          <w:sz w:val="24"/>
          <w:szCs w:val="24"/>
        </w:rPr>
        <w:t>это то,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что будет взято для изучения и </w:t>
      </w:r>
      <w:r w:rsidRPr="00DF6627">
        <w:rPr>
          <w:rFonts w:ascii="Times New Roman" w:hAnsi="Times New Roman" w:cs="Times New Roman"/>
          <w:bCs/>
          <w:sz w:val="24"/>
          <w:szCs w:val="24"/>
        </w:rPr>
        <w:t>исследования. Объектом исследования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может быть процесс или явление </w:t>
      </w:r>
      <w:r w:rsidRPr="00DF6627">
        <w:rPr>
          <w:rFonts w:ascii="Times New Roman" w:hAnsi="Times New Roman" w:cs="Times New Roman"/>
          <w:bCs/>
          <w:sz w:val="24"/>
          <w:szCs w:val="24"/>
        </w:rPr>
        <w:t>действительности. Обычно название об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ъекта исследования содержится в </w:t>
      </w:r>
      <w:r w:rsidRPr="00DF6627">
        <w:rPr>
          <w:rFonts w:ascii="Times New Roman" w:hAnsi="Times New Roman" w:cs="Times New Roman"/>
          <w:bCs/>
          <w:sz w:val="24"/>
          <w:szCs w:val="24"/>
        </w:rPr>
        <w:t xml:space="preserve">ответе </w:t>
      </w:r>
      <w:r w:rsidR="004A414E">
        <w:rPr>
          <w:rFonts w:ascii="Times New Roman" w:hAnsi="Times New Roman" w:cs="Times New Roman"/>
          <w:bCs/>
          <w:sz w:val="24"/>
          <w:szCs w:val="24"/>
        </w:rPr>
        <w:t>на вопрос: что рассматривается?</w:t>
      </w:r>
    </w:p>
    <w:p w:rsidR="004A414E" w:rsidRDefault="004A414E" w:rsidP="00DF66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F6627" w:rsidRPr="00DF6627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DF6627">
        <w:rPr>
          <w:rFonts w:ascii="Times New Roman" w:hAnsi="Times New Roman" w:cs="Times New Roman"/>
          <w:bCs/>
          <w:sz w:val="24"/>
          <w:szCs w:val="24"/>
        </w:rPr>
        <w:t xml:space="preserve">— 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эт</w:t>
      </w:r>
      <w:proofErr w:type="gramEnd"/>
      <w:r w:rsidRPr="00DF6627">
        <w:rPr>
          <w:rFonts w:ascii="Times New Roman" w:hAnsi="Times New Roman" w:cs="Times New Roman"/>
          <w:bCs/>
          <w:sz w:val="24"/>
          <w:szCs w:val="24"/>
        </w:rPr>
        <w:t>о особая проблема,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отдельные стороны объекта, его </w:t>
      </w:r>
      <w:r w:rsidRPr="00DF6627">
        <w:rPr>
          <w:rFonts w:ascii="Times New Roman" w:hAnsi="Times New Roman" w:cs="Times New Roman"/>
          <w:bCs/>
          <w:sz w:val="24"/>
          <w:szCs w:val="24"/>
        </w:rPr>
        <w:t>свойства и особенности, которые, не выходя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за рамки исследуемого объекта, </w:t>
      </w:r>
      <w:r w:rsidRPr="00DF6627">
        <w:rPr>
          <w:rFonts w:ascii="Times New Roman" w:hAnsi="Times New Roman" w:cs="Times New Roman"/>
          <w:bCs/>
          <w:sz w:val="24"/>
          <w:szCs w:val="24"/>
        </w:rPr>
        <w:t>будут исследованы в работе.</w:t>
      </w:r>
    </w:p>
    <w:p w:rsidR="004A414E" w:rsidRDefault="004A414E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DF6627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Предмет исследования</w:t>
      </w: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более конкр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етен и включает только те связи </w:t>
      </w:r>
      <w:r w:rsidRPr="00DF6627">
        <w:rPr>
          <w:rFonts w:ascii="Times New Roman" w:hAnsi="Times New Roman" w:cs="Times New Roman"/>
          <w:bCs/>
          <w:sz w:val="24"/>
          <w:szCs w:val="24"/>
        </w:rPr>
        <w:t>и отношения, которые подлежат непо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средственному изучению в данной </w:t>
      </w:r>
      <w:r w:rsidRPr="00DF6627">
        <w:rPr>
          <w:rFonts w:ascii="Times New Roman" w:hAnsi="Times New Roman" w:cs="Times New Roman"/>
          <w:bCs/>
          <w:sz w:val="24"/>
          <w:szCs w:val="24"/>
        </w:rPr>
        <w:t>работе. Обычно предмет исследования сод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ержится в ответе на вопрос: что </w:t>
      </w:r>
      <w:r w:rsidRPr="00DF6627">
        <w:rPr>
          <w:rFonts w:ascii="Times New Roman" w:hAnsi="Times New Roman" w:cs="Times New Roman"/>
          <w:bCs/>
          <w:sz w:val="24"/>
          <w:szCs w:val="24"/>
        </w:rPr>
        <w:t>изучается?</w:t>
      </w:r>
    </w:p>
    <w:p w:rsidR="00DF6627" w:rsidRPr="00DF6627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Из сказанного следует, что объектом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выступает то, что исследуется, </w:t>
      </w:r>
      <w:r w:rsidRPr="00DF6627">
        <w:rPr>
          <w:rFonts w:ascii="Times New Roman" w:hAnsi="Times New Roman" w:cs="Times New Roman"/>
          <w:bCs/>
          <w:sz w:val="24"/>
          <w:szCs w:val="24"/>
        </w:rPr>
        <w:t>а предметом — то, что в этом объекте полу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чает научное объяснение. Именно </w:t>
      </w:r>
      <w:r w:rsidRPr="00DF6627">
        <w:rPr>
          <w:rFonts w:ascii="Times New Roman" w:hAnsi="Times New Roman" w:cs="Times New Roman"/>
          <w:bCs/>
          <w:sz w:val="24"/>
          <w:szCs w:val="24"/>
        </w:rPr>
        <w:t>предмет исследования определяет тему исследования.</w:t>
      </w:r>
    </w:p>
    <w:p w:rsidR="004A414E" w:rsidRDefault="004A414E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4A414E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Цели и задачи.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Исходя из объекта и предмета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можно приступить</w:t>
      </w:r>
      <w:proofErr w:type="gramEnd"/>
      <w:r w:rsidR="004A414E">
        <w:rPr>
          <w:rFonts w:ascii="Times New Roman" w:hAnsi="Times New Roman" w:cs="Times New Roman"/>
          <w:bCs/>
          <w:sz w:val="24"/>
          <w:szCs w:val="24"/>
        </w:rPr>
        <w:t xml:space="preserve"> к определению </w:t>
      </w:r>
      <w:r w:rsidRPr="00DF6627">
        <w:rPr>
          <w:rFonts w:ascii="Times New Roman" w:hAnsi="Times New Roman" w:cs="Times New Roman"/>
          <w:bCs/>
          <w:sz w:val="24"/>
          <w:szCs w:val="24"/>
        </w:rPr>
        <w:t>цели и задач исследования.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Цель формулируется кратко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и предельно точно, в смысловом </w:t>
      </w:r>
      <w:r w:rsidRPr="00DF6627">
        <w:rPr>
          <w:rFonts w:ascii="Times New Roman" w:hAnsi="Times New Roman" w:cs="Times New Roman"/>
          <w:bCs/>
          <w:sz w:val="24"/>
          <w:szCs w:val="24"/>
        </w:rPr>
        <w:t>отношении выражая, то осн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овное, что намеревается сделать </w:t>
      </w:r>
      <w:r w:rsidRPr="00DF6627">
        <w:rPr>
          <w:rFonts w:ascii="Times New Roman" w:hAnsi="Times New Roman" w:cs="Times New Roman"/>
          <w:bCs/>
          <w:sz w:val="24"/>
          <w:szCs w:val="24"/>
        </w:rPr>
        <w:t>исследователь, к какому конечному резуль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тату он стремится. </w:t>
      </w:r>
      <w:r w:rsidRPr="00DF6627">
        <w:rPr>
          <w:rFonts w:ascii="Times New Roman" w:hAnsi="Times New Roman" w:cs="Times New Roman"/>
          <w:bCs/>
          <w:sz w:val="24"/>
          <w:szCs w:val="24"/>
        </w:rPr>
        <w:t>Цель конкретизируется и развивается в задачах исследования.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Задач ставится несколько, и каж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дая из них четкой формулировкой </w:t>
      </w:r>
      <w:r w:rsidRPr="00DF6627">
        <w:rPr>
          <w:rFonts w:ascii="Times New Roman" w:hAnsi="Times New Roman" w:cs="Times New Roman"/>
          <w:bCs/>
          <w:sz w:val="24"/>
          <w:szCs w:val="24"/>
        </w:rPr>
        <w:t>раскрывает ту сторону темы, которая п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одвергается изучению. Определяя </w:t>
      </w:r>
      <w:r w:rsidRPr="00DF6627">
        <w:rPr>
          <w:rFonts w:ascii="Times New Roman" w:hAnsi="Times New Roman" w:cs="Times New Roman"/>
          <w:bCs/>
          <w:sz w:val="24"/>
          <w:szCs w:val="24"/>
        </w:rPr>
        <w:t>задачи, необходимо учитывать их взаимную св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язь. Иногда невозможно </w:t>
      </w:r>
      <w:r w:rsidRPr="00DF6627">
        <w:rPr>
          <w:rFonts w:ascii="Times New Roman" w:hAnsi="Times New Roman" w:cs="Times New Roman"/>
          <w:bCs/>
          <w:sz w:val="24"/>
          <w:szCs w:val="24"/>
        </w:rPr>
        <w:t>решить одну задачу, не решив предварител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ьно другую. Каждая поставленная </w:t>
      </w:r>
      <w:r w:rsidRPr="00DF6627">
        <w:rPr>
          <w:rFonts w:ascii="Times New Roman" w:hAnsi="Times New Roman" w:cs="Times New Roman"/>
          <w:bCs/>
          <w:sz w:val="24"/>
          <w:szCs w:val="24"/>
        </w:rPr>
        <w:t>задача должна иметь решение, от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раженное в одном или нескольких </w:t>
      </w:r>
      <w:r w:rsidRPr="00DF6627">
        <w:rPr>
          <w:rFonts w:ascii="Times New Roman" w:hAnsi="Times New Roman" w:cs="Times New Roman"/>
          <w:bCs/>
          <w:sz w:val="24"/>
          <w:szCs w:val="24"/>
        </w:rPr>
        <w:t>выводах.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Первая задача, как правило, св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язана с выявлением, уточнением, </w:t>
      </w:r>
      <w:r w:rsidRPr="00DF6627">
        <w:rPr>
          <w:rFonts w:ascii="Times New Roman" w:hAnsi="Times New Roman" w:cs="Times New Roman"/>
          <w:bCs/>
          <w:sz w:val="24"/>
          <w:szCs w:val="24"/>
        </w:rPr>
        <w:t>углублением, методологическим о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боснованием сущности, структуры </w:t>
      </w:r>
      <w:r w:rsidRPr="00DF6627">
        <w:rPr>
          <w:rFonts w:ascii="Times New Roman" w:hAnsi="Times New Roman" w:cs="Times New Roman"/>
          <w:bCs/>
          <w:sz w:val="24"/>
          <w:szCs w:val="24"/>
        </w:rPr>
        <w:t>изучаемого объекта.</w:t>
      </w:r>
    </w:p>
    <w:p w:rsidR="004A414E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Вторая связана с анализ</w:t>
      </w:r>
      <w:r w:rsidR="004A414E">
        <w:rPr>
          <w:rFonts w:ascii="Times New Roman" w:hAnsi="Times New Roman" w:cs="Times New Roman"/>
          <w:bCs/>
          <w:sz w:val="24"/>
          <w:szCs w:val="24"/>
        </w:rPr>
        <w:t>ом реального состояния предмета исследования.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Третья задача связана с преобразова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ниями предмета исследования, т. </w:t>
      </w:r>
      <w:r w:rsidRPr="00DF6627">
        <w:rPr>
          <w:rFonts w:ascii="Times New Roman" w:hAnsi="Times New Roman" w:cs="Times New Roman"/>
          <w:bCs/>
          <w:sz w:val="24"/>
          <w:szCs w:val="24"/>
        </w:rPr>
        <w:t xml:space="preserve">е. выявлением путей и 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средств повышения эффективности </w:t>
      </w:r>
      <w:r w:rsidRPr="00DF6627">
        <w:rPr>
          <w:rFonts w:ascii="Times New Roman" w:hAnsi="Times New Roman" w:cs="Times New Roman"/>
          <w:bCs/>
          <w:sz w:val="24"/>
          <w:szCs w:val="24"/>
        </w:rPr>
        <w:t>совершенствования исследуемого явления или процесса.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Четвертая — с опытно-экспериментальной проверкой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6627">
        <w:rPr>
          <w:rFonts w:ascii="Times New Roman" w:hAnsi="Times New Roman" w:cs="Times New Roman"/>
          <w:bCs/>
          <w:sz w:val="24"/>
          <w:szCs w:val="24"/>
        </w:rPr>
        <w:t>эффективности предлагаемых преобразований.</w:t>
      </w:r>
    </w:p>
    <w:p w:rsidR="004A414E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!!! Задачи следует формулировать 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четко и лаконично. Как правило, </w:t>
      </w:r>
      <w:r w:rsidRPr="00DF6627">
        <w:rPr>
          <w:rFonts w:ascii="Times New Roman" w:hAnsi="Times New Roman" w:cs="Times New Roman"/>
          <w:bCs/>
          <w:sz w:val="24"/>
          <w:szCs w:val="24"/>
        </w:rPr>
        <w:t xml:space="preserve">каждая задача формулируется в виде поручения: 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«Изучить.».., «Разработать.».., «Выявить.».., «Установить.».., «О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босновать.».., «Определить.».., </w:t>
      </w:r>
      <w:r w:rsidRPr="00DF6627">
        <w:rPr>
          <w:rFonts w:ascii="Times New Roman" w:hAnsi="Times New Roman" w:cs="Times New Roman"/>
          <w:bCs/>
          <w:sz w:val="24"/>
          <w:szCs w:val="24"/>
        </w:rPr>
        <w:t>«Проверить…», «Доказать…» и т.п.</w:t>
      </w:r>
      <w:proofErr w:type="gramEnd"/>
    </w:p>
    <w:p w:rsidR="004A414E" w:rsidRDefault="004A414E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4A414E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Формулировка названия работы.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Определив тему и конкретные з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адачи, уточнив объект и предмет </w:t>
      </w:r>
      <w:r w:rsidRPr="00DF6627">
        <w:rPr>
          <w:rFonts w:ascii="Times New Roman" w:hAnsi="Times New Roman" w:cs="Times New Roman"/>
          <w:bCs/>
          <w:sz w:val="24"/>
          <w:szCs w:val="24"/>
        </w:rPr>
        <w:t>исследования, можно дать первый вариант формулировки названия работы.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Название работы рекомендуется форму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лировать по возможности кратко, </w:t>
      </w:r>
      <w:r w:rsidRPr="00DF6627">
        <w:rPr>
          <w:rFonts w:ascii="Times New Roman" w:hAnsi="Times New Roman" w:cs="Times New Roman"/>
          <w:bCs/>
          <w:sz w:val="24"/>
          <w:szCs w:val="24"/>
        </w:rPr>
        <w:t>точно в соответствии с ее содержа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нием. Необходимо помнить, что в </w:t>
      </w:r>
      <w:r w:rsidRPr="00DF6627">
        <w:rPr>
          <w:rFonts w:ascii="Times New Roman" w:hAnsi="Times New Roman" w:cs="Times New Roman"/>
          <w:bCs/>
          <w:sz w:val="24"/>
          <w:szCs w:val="24"/>
        </w:rPr>
        <w:t>названии должен быть отражен пр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едмет исследования. *Не следует </w:t>
      </w:r>
      <w:r w:rsidRPr="00DF6627">
        <w:rPr>
          <w:rFonts w:ascii="Times New Roman" w:hAnsi="Times New Roman" w:cs="Times New Roman"/>
          <w:bCs/>
          <w:sz w:val="24"/>
          <w:szCs w:val="24"/>
        </w:rPr>
        <w:t>допускать в названии работы неопред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еленных формулировок, например: </w:t>
      </w:r>
      <w:r w:rsidRPr="00DF6627">
        <w:rPr>
          <w:rFonts w:ascii="Times New Roman" w:hAnsi="Times New Roman" w:cs="Times New Roman"/>
          <w:bCs/>
          <w:sz w:val="24"/>
          <w:szCs w:val="24"/>
        </w:rPr>
        <w:t>«Анализ некоторых вопросов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 xml:space="preserve">.».., </w:t>
      </w:r>
      <w:proofErr w:type="gramEnd"/>
      <w:r w:rsidRPr="00DF6627">
        <w:rPr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штампованных формулировок типа: </w:t>
      </w:r>
      <w:r w:rsidRPr="00DF6627">
        <w:rPr>
          <w:rFonts w:ascii="Times New Roman" w:hAnsi="Times New Roman" w:cs="Times New Roman"/>
          <w:bCs/>
          <w:sz w:val="24"/>
          <w:szCs w:val="24"/>
        </w:rPr>
        <w:t>«К вопросу о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.».., «</w:t>
      </w:r>
      <w:proofErr w:type="gramEnd"/>
      <w:r w:rsidRPr="00DF6627">
        <w:rPr>
          <w:rFonts w:ascii="Times New Roman" w:hAnsi="Times New Roman" w:cs="Times New Roman"/>
          <w:bCs/>
          <w:sz w:val="24"/>
          <w:szCs w:val="24"/>
        </w:rPr>
        <w:t>К изучению.».., «Материалы к.»...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Сразу найти полную и краткую формулировку — дело не простое.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Даже в ходе исследования могут возникнуть новые, более удачные названия.</w:t>
      </w:r>
    </w:p>
    <w:p w:rsidR="004A414E" w:rsidRDefault="004A414E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4A414E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Разработка гипотезы.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Гипотеза — познаватель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ная конструкция, включающая как </w:t>
      </w:r>
      <w:r w:rsidRPr="00DF6627">
        <w:rPr>
          <w:rFonts w:ascii="Times New Roman" w:hAnsi="Times New Roman" w:cs="Times New Roman"/>
          <w:bCs/>
          <w:sz w:val="24"/>
          <w:szCs w:val="24"/>
        </w:rPr>
        <w:t>предположение, так и способы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его фальсификации; обобщающая, </w:t>
      </w:r>
      <w:r w:rsidRPr="00DF6627">
        <w:rPr>
          <w:rFonts w:ascii="Times New Roman" w:hAnsi="Times New Roman" w:cs="Times New Roman"/>
          <w:bCs/>
          <w:sz w:val="24"/>
          <w:szCs w:val="24"/>
        </w:rPr>
        <w:t>прогнозирующая получе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ние определенных новых фактов и </w:t>
      </w:r>
      <w:r w:rsidRPr="00DF6627">
        <w:rPr>
          <w:rFonts w:ascii="Times New Roman" w:hAnsi="Times New Roman" w:cs="Times New Roman"/>
          <w:bCs/>
          <w:sz w:val="24"/>
          <w:szCs w:val="24"/>
        </w:rPr>
        <w:t>систематизирующая их.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По определению </w:t>
      </w:r>
      <w:proofErr w:type="spellStart"/>
      <w:r w:rsidRPr="00DF6627">
        <w:rPr>
          <w:rFonts w:ascii="Times New Roman" w:hAnsi="Times New Roman" w:cs="Times New Roman"/>
          <w:bCs/>
          <w:sz w:val="24"/>
          <w:szCs w:val="24"/>
        </w:rPr>
        <w:t>Р.Солсо</w:t>
      </w:r>
      <w:proofErr w:type="spellEnd"/>
      <w:r w:rsidRPr="00DF6627">
        <w:rPr>
          <w:rFonts w:ascii="Times New Roman" w:hAnsi="Times New Roman" w:cs="Times New Roman"/>
          <w:bCs/>
          <w:sz w:val="24"/>
          <w:szCs w:val="24"/>
        </w:rPr>
        <w:t>,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гипотеза— </w:t>
      </w:r>
      <w:proofErr w:type="gramStart"/>
      <w:r w:rsidR="004A414E">
        <w:rPr>
          <w:rFonts w:ascii="Times New Roman" w:hAnsi="Times New Roman" w:cs="Times New Roman"/>
          <w:bCs/>
          <w:sz w:val="24"/>
          <w:szCs w:val="24"/>
        </w:rPr>
        <w:t>об</w:t>
      </w:r>
      <w:proofErr w:type="gramEnd"/>
      <w:r w:rsidR="004A414E">
        <w:rPr>
          <w:rFonts w:ascii="Times New Roman" w:hAnsi="Times New Roman" w:cs="Times New Roman"/>
          <w:bCs/>
          <w:sz w:val="24"/>
          <w:szCs w:val="24"/>
        </w:rPr>
        <w:t xml:space="preserve">общенное выражение </w:t>
      </w:r>
      <w:r w:rsidRPr="00DF6627">
        <w:rPr>
          <w:rFonts w:ascii="Times New Roman" w:hAnsi="Times New Roman" w:cs="Times New Roman"/>
          <w:bCs/>
          <w:sz w:val="24"/>
          <w:szCs w:val="24"/>
        </w:rPr>
        <w:t>стратегии исследования.</w:t>
      </w:r>
    </w:p>
    <w:p w:rsidR="00DF6627" w:rsidRPr="00DF6627" w:rsidRDefault="00DF6627" w:rsidP="004A41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Любая гипотеза рассматрива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ется как первоначальная канва и </w:t>
      </w:r>
      <w:r w:rsidRPr="00DF6627">
        <w:rPr>
          <w:rFonts w:ascii="Times New Roman" w:hAnsi="Times New Roman" w:cs="Times New Roman"/>
          <w:bCs/>
          <w:sz w:val="24"/>
          <w:szCs w:val="24"/>
        </w:rPr>
        <w:t>отправная точка для исследований, кот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орая может подтвердиться или </w:t>
      </w:r>
      <w:proofErr w:type="spellStart"/>
      <w:r w:rsidR="004A414E">
        <w:rPr>
          <w:rFonts w:ascii="Times New Roman" w:hAnsi="Times New Roman" w:cs="Times New Roman"/>
          <w:bCs/>
          <w:sz w:val="24"/>
          <w:szCs w:val="24"/>
        </w:rPr>
        <w:t>не</w:t>
      </w:r>
      <w:r w:rsidRPr="00DF6627">
        <w:rPr>
          <w:rFonts w:ascii="Times New Roman" w:hAnsi="Times New Roman" w:cs="Times New Roman"/>
          <w:bCs/>
          <w:sz w:val="24"/>
          <w:szCs w:val="24"/>
        </w:rPr>
        <w:t>подтвердиться</w:t>
      </w:r>
      <w:proofErr w:type="spellEnd"/>
      <w:r w:rsidRPr="00DF6627">
        <w:rPr>
          <w:rFonts w:ascii="Times New Roman" w:hAnsi="Times New Roman" w:cs="Times New Roman"/>
          <w:bCs/>
          <w:sz w:val="24"/>
          <w:szCs w:val="24"/>
        </w:rPr>
        <w:t>.</w:t>
      </w:r>
    </w:p>
    <w:p w:rsidR="004A414E" w:rsidRDefault="004A414E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4A414E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План исследования.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План исследования представ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ляет собой намеченную программу </w:t>
      </w:r>
      <w:r w:rsidRPr="00DF6627">
        <w:rPr>
          <w:rFonts w:ascii="Times New Roman" w:hAnsi="Times New Roman" w:cs="Times New Roman"/>
          <w:bCs/>
          <w:sz w:val="24"/>
          <w:szCs w:val="24"/>
        </w:rPr>
        <w:t>действий, которая включает все этапы ра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боты с определением календарных </w:t>
      </w:r>
      <w:r w:rsidRPr="00DF6627">
        <w:rPr>
          <w:rFonts w:ascii="Times New Roman" w:hAnsi="Times New Roman" w:cs="Times New Roman"/>
          <w:bCs/>
          <w:sz w:val="24"/>
          <w:szCs w:val="24"/>
        </w:rPr>
        <w:t>сроков их выполнения.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План необходим для того, чтобы 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правильно организовать работу и </w:t>
      </w:r>
      <w:r w:rsidRPr="00DF6627">
        <w:rPr>
          <w:rFonts w:ascii="Times New Roman" w:hAnsi="Times New Roman" w:cs="Times New Roman"/>
          <w:bCs/>
          <w:sz w:val="24"/>
          <w:szCs w:val="24"/>
        </w:rPr>
        <w:t>придать ей более целеустрем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ленный характер. Кроме того, он </w:t>
      </w:r>
      <w:r w:rsidRPr="00DF6627">
        <w:rPr>
          <w:rFonts w:ascii="Times New Roman" w:hAnsi="Times New Roman" w:cs="Times New Roman"/>
          <w:bCs/>
          <w:sz w:val="24"/>
          <w:szCs w:val="24"/>
        </w:rPr>
        <w:t>дисциплинирует, заставляет работать в определенном ритме.</w:t>
      </w:r>
    </w:p>
    <w:p w:rsidR="004A414E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**В процессе работы первоначал</w:t>
      </w:r>
      <w:r w:rsidR="004A414E">
        <w:rPr>
          <w:rFonts w:ascii="Times New Roman" w:hAnsi="Times New Roman" w:cs="Times New Roman"/>
          <w:bCs/>
          <w:sz w:val="24"/>
          <w:szCs w:val="24"/>
        </w:rPr>
        <w:t>ьный план можно детализировать, пополнять и изменять.</w:t>
      </w:r>
    </w:p>
    <w:p w:rsidR="004A414E" w:rsidRDefault="004A414E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F6627" w:rsidRPr="004A414E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Работа с литературой.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Место данного этапа работы определено условно,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поскольку </w:t>
      </w:r>
      <w:r w:rsidRPr="00DF6627">
        <w:rPr>
          <w:rFonts w:ascii="Times New Roman" w:hAnsi="Times New Roman" w:cs="Times New Roman"/>
          <w:bCs/>
          <w:sz w:val="24"/>
          <w:szCs w:val="24"/>
        </w:rPr>
        <w:t>реально работа с литературой начи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нается в процессе выбора темы и </w:t>
      </w:r>
      <w:r w:rsidRPr="00DF6627">
        <w:rPr>
          <w:rFonts w:ascii="Times New Roman" w:hAnsi="Times New Roman" w:cs="Times New Roman"/>
          <w:bCs/>
          <w:sz w:val="24"/>
          <w:szCs w:val="24"/>
        </w:rPr>
        <w:t>продолжается до конца исследования.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Эффективность работы с литер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атурными источниками зависит от </w:t>
      </w:r>
      <w:r w:rsidRPr="00DF6627">
        <w:rPr>
          <w:rFonts w:ascii="Times New Roman" w:hAnsi="Times New Roman" w:cs="Times New Roman"/>
          <w:bCs/>
          <w:sz w:val="24"/>
          <w:szCs w:val="24"/>
        </w:rPr>
        <w:t>знания определенных правил их п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оиска, соответствующей методики </w:t>
      </w:r>
      <w:r w:rsidRPr="00DF6627">
        <w:rPr>
          <w:rFonts w:ascii="Times New Roman" w:hAnsi="Times New Roman" w:cs="Times New Roman"/>
          <w:bCs/>
          <w:sz w:val="24"/>
          <w:szCs w:val="24"/>
        </w:rPr>
        <w:t>изучения и конспектирования.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Под «литературным и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сточником» понимается документ, </w:t>
      </w:r>
      <w:r w:rsidRPr="00DF6627">
        <w:rPr>
          <w:rFonts w:ascii="Times New Roman" w:hAnsi="Times New Roman" w:cs="Times New Roman"/>
          <w:bCs/>
          <w:sz w:val="24"/>
          <w:szCs w:val="24"/>
        </w:rPr>
        <w:t>содержащий какую-либо информацию (мон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ография, статья, тезисы, книга, </w:t>
      </w:r>
      <w:r w:rsidRPr="00DF6627">
        <w:rPr>
          <w:rFonts w:ascii="Times New Roman" w:hAnsi="Times New Roman" w:cs="Times New Roman"/>
          <w:bCs/>
          <w:sz w:val="24"/>
          <w:szCs w:val="24"/>
        </w:rPr>
        <w:t>диссертации и т. п.).</w:t>
      </w:r>
      <w:proofErr w:type="gramEnd"/>
    </w:p>
    <w:p w:rsidR="004A414E" w:rsidRDefault="004A414E" w:rsidP="00C475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Методы исследования</w:t>
      </w:r>
      <w:r w:rsidRPr="00DF6627">
        <w:rPr>
          <w:rFonts w:ascii="Times New Roman" w:hAnsi="Times New Roman" w:cs="Times New Roman"/>
          <w:bCs/>
          <w:sz w:val="24"/>
          <w:szCs w:val="24"/>
        </w:rPr>
        <w:t>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Метод исследования — это способ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 получения сбора, обработки или </w:t>
      </w:r>
      <w:r w:rsidRPr="00DF6627">
        <w:rPr>
          <w:rFonts w:ascii="Times New Roman" w:hAnsi="Times New Roman" w:cs="Times New Roman"/>
          <w:bCs/>
          <w:sz w:val="24"/>
          <w:szCs w:val="24"/>
        </w:rPr>
        <w:t>анализа данных.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Основным ориентиром для вы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бора методов исследования могут </w:t>
      </w:r>
      <w:r w:rsidRPr="00DF6627">
        <w:rPr>
          <w:rFonts w:ascii="Times New Roman" w:hAnsi="Times New Roman" w:cs="Times New Roman"/>
          <w:bCs/>
          <w:sz w:val="24"/>
          <w:szCs w:val="24"/>
        </w:rPr>
        <w:t>служить его задачи. Именно зада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чи, поставленные перед работой, </w:t>
      </w:r>
      <w:r w:rsidRPr="00DF6627">
        <w:rPr>
          <w:rFonts w:ascii="Times New Roman" w:hAnsi="Times New Roman" w:cs="Times New Roman"/>
          <w:bCs/>
          <w:sz w:val="24"/>
          <w:szCs w:val="24"/>
        </w:rPr>
        <w:t>определяют способы их ра</w:t>
      </w:r>
      <w:r w:rsidR="004A414E">
        <w:rPr>
          <w:rFonts w:ascii="Times New Roman" w:hAnsi="Times New Roman" w:cs="Times New Roman"/>
          <w:bCs/>
          <w:sz w:val="24"/>
          <w:szCs w:val="24"/>
        </w:rPr>
        <w:t xml:space="preserve">зрешения, а стало быть, и выбор </w:t>
      </w:r>
      <w:r w:rsidRPr="00DF6627">
        <w:rPr>
          <w:rFonts w:ascii="Times New Roman" w:hAnsi="Times New Roman" w:cs="Times New Roman"/>
          <w:bCs/>
          <w:sz w:val="24"/>
          <w:szCs w:val="24"/>
        </w:rPr>
        <w:t xml:space="preserve">соответствующих методов исследования. При этом важно подбирать 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такие</w:t>
      </w:r>
      <w:proofErr w:type="gramEnd"/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методы, которые были бы адекватны своеобразию изучаемых явлений.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Примеры методов сбора информации: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-наблюдение и сбор фактов;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 эксперимент;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 моделирование;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 метод научных абстракций;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 анализ и синтез;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-системный подход.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Пример методов обработки данных: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 качественные;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 количественные.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Методы могут 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>применятся</w:t>
      </w:r>
      <w:proofErr w:type="gramEnd"/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в совокупности, дополняя друг друга.</w:t>
      </w:r>
    </w:p>
    <w:p w:rsidR="004A414E" w:rsidRDefault="004A414E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4A414E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Организация условий проведения исследования.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Организация исследования связана 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с планированием его проведения, </w:t>
      </w:r>
      <w:r w:rsidRPr="00DF6627">
        <w:rPr>
          <w:rFonts w:ascii="Times New Roman" w:hAnsi="Times New Roman" w:cs="Times New Roman"/>
          <w:bCs/>
          <w:sz w:val="24"/>
          <w:szCs w:val="24"/>
        </w:rPr>
        <w:t>которое определяет последовательность всех этап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ов работы, а также с </w:t>
      </w:r>
      <w:r w:rsidRPr="00DF6627">
        <w:rPr>
          <w:rFonts w:ascii="Times New Roman" w:hAnsi="Times New Roman" w:cs="Times New Roman"/>
          <w:bCs/>
          <w:sz w:val="24"/>
          <w:szCs w:val="24"/>
        </w:rPr>
        <w:t>подготовкой всех условий, обеспечивающих полноценное исследование.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Сюда входят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-подготовка соответствующей обстановки,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-приборов, средств,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-инструктаж помощников,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-планирование наблюдения и т. д.</w:t>
      </w:r>
    </w:p>
    <w:p w:rsidR="004A414E" w:rsidRDefault="004A414E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Проведение исследования.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На этом этапе работы с помощью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 выбранных методов исследования </w:t>
      </w:r>
      <w:r w:rsidRPr="00DF6627">
        <w:rPr>
          <w:rFonts w:ascii="Times New Roman" w:hAnsi="Times New Roman" w:cs="Times New Roman"/>
          <w:bCs/>
          <w:sz w:val="24"/>
          <w:szCs w:val="24"/>
        </w:rPr>
        <w:t>собирают необходимые эмпирические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 данные для проверки выдвинутой </w:t>
      </w:r>
      <w:r w:rsidRPr="00DF6627">
        <w:rPr>
          <w:rFonts w:ascii="Times New Roman" w:hAnsi="Times New Roman" w:cs="Times New Roman"/>
          <w:bCs/>
          <w:sz w:val="24"/>
          <w:szCs w:val="24"/>
        </w:rPr>
        <w:t>гипотезы.</w:t>
      </w:r>
    </w:p>
    <w:p w:rsidR="004A414E" w:rsidRDefault="004A414E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4A414E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Обработка результатов исследования.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Результаты каждого исс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ледования важно обрабатывать по </w:t>
      </w:r>
      <w:r w:rsidRPr="00DF6627">
        <w:rPr>
          <w:rFonts w:ascii="Times New Roman" w:hAnsi="Times New Roman" w:cs="Times New Roman"/>
          <w:bCs/>
          <w:sz w:val="24"/>
          <w:szCs w:val="24"/>
        </w:rPr>
        <w:t>возможности тотчас же по его окончани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и, пока память экспериментатора </w:t>
      </w:r>
      <w:r w:rsidRPr="00DF6627">
        <w:rPr>
          <w:rFonts w:ascii="Times New Roman" w:hAnsi="Times New Roman" w:cs="Times New Roman"/>
          <w:bCs/>
          <w:sz w:val="24"/>
          <w:szCs w:val="24"/>
        </w:rPr>
        <w:t>может подсказать те детали, которые п</w:t>
      </w:r>
      <w:r w:rsidR="004A414E">
        <w:rPr>
          <w:rFonts w:ascii="Times New Roman" w:hAnsi="Times New Roman" w:cs="Times New Roman"/>
          <w:bCs/>
          <w:sz w:val="24"/>
          <w:szCs w:val="24"/>
        </w:rPr>
        <w:t>очему-либо не зафиксированы, но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6627">
        <w:rPr>
          <w:rFonts w:ascii="Times New Roman" w:hAnsi="Times New Roman" w:cs="Times New Roman"/>
          <w:bCs/>
          <w:sz w:val="24"/>
          <w:szCs w:val="24"/>
        </w:rPr>
        <w:t>представляют интерес для понимания существа дела.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При обработке собранных дан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ных может оказаться, что их или </w:t>
      </w:r>
      <w:r w:rsidRPr="00DF6627">
        <w:rPr>
          <w:rFonts w:ascii="Times New Roman" w:hAnsi="Times New Roman" w:cs="Times New Roman"/>
          <w:bCs/>
          <w:sz w:val="24"/>
          <w:szCs w:val="24"/>
        </w:rPr>
        <w:t xml:space="preserve">недостаточно, или они противоречивы 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и поэтому не дают оснований для </w:t>
      </w:r>
      <w:r w:rsidRPr="00DF6627">
        <w:rPr>
          <w:rFonts w:ascii="Times New Roman" w:hAnsi="Times New Roman" w:cs="Times New Roman"/>
          <w:bCs/>
          <w:sz w:val="24"/>
          <w:szCs w:val="24"/>
        </w:rPr>
        <w:t>окончательных выводов. В таком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 случае исследование необходимо </w:t>
      </w:r>
      <w:r w:rsidRPr="00DF6627">
        <w:rPr>
          <w:rFonts w:ascii="Times New Roman" w:hAnsi="Times New Roman" w:cs="Times New Roman"/>
          <w:bCs/>
          <w:sz w:val="24"/>
          <w:szCs w:val="24"/>
        </w:rPr>
        <w:t>продолжить, внеся в него требуемые дополнения.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В большинстве случаев о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бработку целесообразно начать с </w:t>
      </w:r>
      <w:r w:rsidRPr="00DF6627">
        <w:rPr>
          <w:rFonts w:ascii="Times New Roman" w:hAnsi="Times New Roman" w:cs="Times New Roman"/>
          <w:bCs/>
          <w:sz w:val="24"/>
          <w:szCs w:val="24"/>
        </w:rPr>
        <w:t>составления таблиц (сводных таблиц) полученных данных.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*** Как написано выше сущест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вует 2 метода обработки данных: </w:t>
      </w:r>
      <w:r w:rsidRPr="00DF6627">
        <w:rPr>
          <w:rFonts w:ascii="Times New Roman" w:hAnsi="Times New Roman" w:cs="Times New Roman"/>
          <w:bCs/>
          <w:sz w:val="24"/>
          <w:szCs w:val="24"/>
        </w:rPr>
        <w:t>качественные и количественные методы.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Количественные методы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 исследования предназначены для </w:t>
      </w:r>
      <w:r w:rsidRPr="00DF6627">
        <w:rPr>
          <w:rFonts w:ascii="Times New Roman" w:hAnsi="Times New Roman" w:cs="Times New Roman"/>
          <w:bCs/>
          <w:sz w:val="24"/>
          <w:szCs w:val="24"/>
        </w:rPr>
        <w:t>изучения объективных, количественно измеряемых характеристик.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Количественные исслед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ования являются преимущественно </w:t>
      </w:r>
      <w:r w:rsidRPr="00DF6627">
        <w:rPr>
          <w:rFonts w:ascii="Times New Roman" w:hAnsi="Times New Roman" w:cs="Times New Roman"/>
          <w:bCs/>
          <w:sz w:val="24"/>
          <w:szCs w:val="24"/>
        </w:rPr>
        <w:t>описательными.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Обработка информации в таких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 исследованиях осуществляется с </w:t>
      </w:r>
      <w:r w:rsidRPr="00DF6627">
        <w:rPr>
          <w:rFonts w:ascii="Times New Roman" w:hAnsi="Times New Roman" w:cs="Times New Roman"/>
          <w:bCs/>
          <w:sz w:val="24"/>
          <w:szCs w:val="24"/>
        </w:rPr>
        <w:t>помощью упорядоченных процедур, количественных по своей природе.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Качественные методы иссле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дования направлены на получение </w:t>
      </w:r>
      <w:r w:rsidRPr="00DF6627">
        <w:rPr>
          <w:rFonts w:ascii="Times New Roman" w:hAnsi="Times New Roman" w:cs="Times New Roman"/>
          <w:bCs/>
          <w:sz w:val="24"/>
          <w:szCs w:val="24"/>
        </w:rPr>
        <w:t>глубокой, развернутой информации о предмете исследования.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Они фокусируются не на статист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ических измерениях, а опираются </w:t>
      </w:r>
      <w:r w:rsidRPr="00DF6627">
        <w:rPr>
          <w:rFonts w:ascii="Times New Roman" w:hAnsi="Times New Roman" w:cs="Times New Roman"/>
          <w:bCs/>
          <w:sz w:val="24"/>
          <w:szCs w:val="24"/>
        </w:rPr>
        <w:t>на понимание, объяснение и инте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рпретацию эмпирических данных и </w:t>
      </w:r>
      <w:r w:rsidRPr="00DF6627">
        <w:rPr>
          <w:rFonts w:ascii="Times New Roman" w:hAnsi="Times New Roman" w:cs="Times New Roman"/>
          <w:bCs/>
          <w:sz w:val="24"/>
          <w:szCs w:val="24"/>
        </w:rPr>
        <w:t>являются источником формирования гипотез и продуктивных идей.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Применять эти методы можно в совокупности!</w:t>
      </w:r>
    </w:p>
    <w:p w:rsidR="004A414E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475AE" w:rsidRDefault="00C475AE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75AE" w:rsidRDefault="00C475AE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F6627" w:rsidRPr="004A414E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414E">
        <w:rPr>
          <w:rFonts w:ascii="Times New Roman" w:hAnsi="Times New Roman" w:cs="Times New Roman"/>
          <w:b/>
          <w:bCs/>
          <w:sz w:val="24"/>
          <w:szCs w:val="24"/>
        </w:rPr>
        <w:t>Формулирование выводов.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Выводы — это утвержде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ния, выражающие в краткой форме </w:t>
      </w:r>
      <w:r w:rsidRPr="00DF6627">
        <w:rPr>
          <w:rFonts w:ascii="Times New Roman" w:hAnsi="Times New Roman" w:cs="Times New Roman"/>
          <w:bCs/>
          <w:sz w:val="24"/>
          <w:szCs w:val="24"/>
        </w:rPr>
        <w:t>содержательные итоги исследования, о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ни в тезисной форме отражают то </w:t>
      </w:r>
      <w:r w:rsidRPr="00DF6627">
        <w:rPr>
          <w:rFonts w:ascii="Times New Roman" w:hAnsi="Times New Roman" w:cs="Times New Roman"/>
          <w:bCs/>
          <w:sz w:val="24"/>
          <w:szCs w:val="24"/>
        </w:rPr>
        <w:t>новое, что получено самим автором.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!!!Частой ошибкой является то, что автор включает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 в выводы </w:t>
      </w:r>
      <w:r w:rsidRPr="00DF6627">
        <w:rPr>
          <w:rFonts w:ascii="Times New Roman" w:hAnsi="Times New Roman" w:cs="Times New Roman"/>
          <w:bCs/>
          <w:sz w:val="24"/>
          <w:szCs w:val="24"/>
        </w:rPr>
        <w:t>общепринятые в науке п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оложения — уже не нуждающиеся в </w:t>
      </w:r>
      <w:r w:rsidRPr="00DF6627">
        <w:rPr>
          <w:rFonts w:ascii="Times New Roman" w:hAnsi="Times New Roman" w:cs="Times New Roman"/>
          <w:bCs/>
          <w:sz w:val="24"/>
          <w:szCs w:val="24"/>
        </w:rPr>
        <w:t>доказательствах.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 Решение каждой из перечисленны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х во введении задач должно быть </w:t>
      </w:r>
      <w:r w:rsidRPr="00DF6627">
        <w:rPr>
          <w:rFonts w:ascii="Times New Roman" w:hAnsi="Times New Roman" w:cs="Times New Roman"/>
          <w:bCs/>
          <w:sz w:val="24"/>
          <w:szCs w:val="24"/>
        </w:rPr>
        <w:t>определенным образом отражено в выводах.</w:t>
      </w:r>
    </w:p>
    <w:p w:rsidR="004A414E" w:rsidRDefault="004A414E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6627" w:rsidRPr="00C475AE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75AE">
        <w:rPr>
          <w:rFonts w:ascii="Times New Roman" w:hAnsi="Times New Roman" w:cs="Times New Roman"/>
          <w:b/>
          <w:bCs/>
          <w:sz w:val="24"/>
          <w:szCs w:val="24"/>
        </w:rPr>
        <w:t>Оформление работы.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Основная задача данного этап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а работы представить полученные </w:t>
      </w:r>
      <w:r w:rsidRPr="00DF6627">
        <w:rPr>
          <w:rFonts w:ascii="Times New Roman" w:hAnsi="Times New Roman" w:cs="Times New Roman"/>
          <w:bCs/>
          <w:sz w:val="24"/>
          <w:szCs w:val="24"/>
        </w:rPr>
        <w:t>результаты в общедоступной и понятной ф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орме, позволяющей сравнивать их </w:t>
      </w:r>
      <w:r w:rsidRPr="00DF6627">
        <w:rPr>
          <w:rFonts w:ascii="Times New Roman" w:hAnsi="Times New Roman" w:cs="Times New Roman"/>
          <w:bCs/>
          <w:sz w:val="24"/>
          <w:szCs w:val="24"/>
        </w:rPr>
        <w:t>с результатами других исследователе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й и использовать в практической </w:t>
      </w:r>
      <w:r w:rsidRPr="00DF6627">
        <w:rPr>
          <w:rFonts w:ascii="Times New Roman" w:hAnsi="Times New Roman" w:cs="Times New Roman"/>
          <w:bCs/>
          <w:sz w:val="24"/>
          <w:szCs w:val="24"/>
        </w:rPr>
        <w:t>деятельности. Поэтому оформление работы должно соответств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овать </w:t>
      </w:r>
      <w:r w:rsidRPr="00DF6627">
        <w:rPr>
          <w:rFonts w:ascii="Times New Roman" w:hAnsi="Times New Roman" w:cs="Times New Roman"/>
          <w:bCs/>
          <w:sz w:val="24"/>
          <w:szCs w:val="24"/>
        </w:rPr>
        <w:t>требованиям, предъявляемым к работам.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Литература: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>1. Философская Энцикло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педия. В 5-х т. — М.: Советская </w:t>
      </w:r>
      <w:r w:rsidRPr="00DF6627">
        <w:rPr>
          <w:rFonts w:ascii="Times New Roman" w:hAnsi="Times New Roman" w:cs="Times New Roman"/>
          <w:bCs/>
          <w:sz w:val="24"/>
          <w:szCs w:val="24"/>
        </w:rPr>
        <w:t>энциклопедия. Под редакцией Ф. В. Константинова. 1960–1970.</w:t>
      </w:r>
    </w:p>
    <w:p w:rsidR="00DF6627" w:rsidRPr="00DF6627" w:rsidRDefault="00DF6627" w:rsidP="00C475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6627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DF6627">
        <w:rPr>
          <w:rFonts w:ascii="Times New Roman" w:hAnsi="Times New Roman" w:cs="Times New Roman"/>
          <w:bCs/>
          <w:sz w:val="24"/>
          <w:szCs w:val="24"/>
        </w:rPr>
        <w:t>Лудченко</w:t>
      </w:r>
      <w:proofErr w:type="spellEnd"/>
      <w:r w:rsidRPr="00DF6627">
        <w:rPr>
          <w:rFonts w:ascii="Times New Roman" w:hAnsi="Times New Roman" w:cs="Times New Roman"/>
          <w:bCs/>
          <w:sz w:val="24"/>
          <w:szCs w:val="24"/>
        </w:rPr>
        <w:t xml:space="preserve"> А. А., </w:t>
      </w:r>
      <w:proofErr w:type="spellStart"/>
      <w:r w:rsidRPr="00DF6627">
        <w:rPr>
          <w:rFonts w:ascii="Times New Roman" w:hAnsi="Times New Roman" w:cs="Times New Roman"/>
          <w:bCs/>
          <w:sz w:val="24"/>
          <w:szCs w:val="24"/>
        </w:rPr>
        <w:t>Лудченко</w:t>
      </w:r>
      <w:proofErr w:type="spellEnd"/>
      <w:r w:rsidRPr="00DF6627">
        <w:rPr>
          <w:rFonts w:ascii="Times New Roman" w:hAnsi="Times New Roman" w:cs="Times New Roman"/>
          <w:bCs/>
          <w:sz w:val="24"/>
          <w:szCs w:val="24"/>
        </w:rPr>
        <w:t xml:space="preserve"> Я. 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А., Примак Т. А. Основы научных </w:t>
      </w:r>
      <w:r w:rsidRPr="00DF6627">
        <w:rPr>
          <w:rFonts w:ascii="Times New Roman" w:hAnsi="Times New Roman" w:cs="Times New Roman"/>
          <w:bCs/>
          <w:sz w:val="24"/>
          <w:szCs w:val="24"/>
        </w:rPr>
        <w:t>исследований: Учеб. пособие</w:t>
      </w:r>
      <w:proofErr w:type="gramStart"/>
      <w:r w:rsidRPr="00DF6627">
        <w:rPr>
          <w:rFonts w:ascii="Times New Roman" w:hAnsi="Times New Roman" w:cs="Times New Roman"/>
          <w:bCs/>
          <w:sz w:val="24"/>
          <w:szCs w:val="24"/>
        </w:rPr>
        <w:t xml:space="preserve"> / П</w:t>
      </w:r>
      <w:proofErr w:type="gramEnd"/>
      <w:r w:rsidRPr="00DF6627">
        <w:rPr>
          <w:rFonts w:ascii="Times New Roman" w:hAnsi="Times New Roman" w:cs="Times New Roman"/>
          <w:bCs/>
          <w:sz w:val="24"/>
          <w:szCs w:val="24"/>
        </w:rPr>
        <w:t>од ред. А. А</w:t>
      </w:r>
      <w:r w:rsidR="00C475AE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C475AE">
        <w:rPr>
          <w:rFonts w:ascii="Times New Roman" w:hAnsi="Times New Roman" w:cs="Times New Roman"/>
          <w:bCs/>
          <w:sz w:val="24"/>
          <w:szCs w:val="24"/>
        </w:rPr>
        <w:t>Лудченко</w:t>
      </w:r>
      <w:proofErr w:type="spellEnd"/>
      <w:r w:rsidR="00C475AE">
        <w:rPr>
          <w:rFonts w:ascii="Times New Roman" w:hAnsi="Times New Roman" w:cs="Times New Roman"/>
          <w:bCs/>
          <w:sz w:val="24"/>
          <w:szCs w:val="24"/>
        </w:rPr>
        <w:t xml:space="preserve">. — 2-е изд., стер. — </w:t>
      </w:r>
      <w:r w:rsidRPr="00DF6627">
        <w:rPr>
          <w:rFonts w:ascii="Times New Roman" w:hAnsi="Times New Roman" w:cs="Times New Roman"/>
          <w:bCs/>
          <w:sz w:val="24"/>
          <w:szCs w:val="24"/>
        </w:rPr>
        <w:t>К.: О-во «Знания», КОО, 2001</w:t>
      </w:r>
      <w:r w:rsidR="00C475AE">
        <w:rPr>
          <w:rFonts w:ascii="Times New Roman" w:hAnsi="Times New Roman" w:cs="Times New Roman"/>
          <w:bCs/>
          <w:sz w:val="24"/>
          <w:szCs w:val="24"/>
        </w:rPr>
        <w:t>.</w:t>
      </w:r>
    </w:p>
    <w:p w:rsidR="00DF6627" w:rsidRPr="00DF6627" w:rsidRDefault="00DF6627" w:rsidP="00DF662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018C" w:rsidRDefault="00CF018C" w:rsidP="00704C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75AE" w:rsidRDefault="00DF3C66" w:rsidP="00C475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75AE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Практическое занятие </w:t>
      </w:r>
      <w:r w:rsidR="00C475AE" w:rsidRPr="00C475AE">
        <w:rPr>
          <w:rFonts w:ascii="Times New Roman" w:hAnsi="Times New Roman" w:cs="Times New Roman"/>
          <w:b/>
          <w:bCs/>
          <w:sz w:val="24"/>
          <w:szCs w:val="24"/>
        </w:rPr>
        <w:t>№ 2.</w:t>
      </w:r>
      <w:r w:rsidR="00C475AE" w:rsidRPr="00C475AE">
        <w:rPr>
          <w:b/>
        </w:rPr>
        <w:t xml:space="preserve"> </w:t>
      </w:r>
      <w:r w:rsidR="00C475AE" w:rsidRPr="00C475AE">
        <w:rPr>
          <w:rFonts w:ascii="Times New Roman" w:hAnsi="Times New Roman" w:cs="Times New Roman"/>
          <w:b/>
          <w:bCs/>
          <w:sz w:val="24"/>
          <w:szCs w:val="24"/>
        </w:rPr>
        <w:t xml:space="preserve">Защита курсовой работы и </w:t>
      </w:r>
      <w:proofErr w:type="gramStart"/>
      <w:r w:rsidR="00C475AE" w:rsidRPr="00C475AE">
        <w:rPr>
          <w:rFonts w:ascii="Times New Roman" w:hAnsi="Times New Roman" w:cs="Times New Roman"/>
          <w:b/>
          <w:bCs/>
          <w:sz w:val="24"/>
          <w:szCs w:val="24"/>
        </w:rPr>
        <w:t>дипломного</w:t>
      </w:r>
      <w:proofErr w:type="gramEnd"/>
      <w:r w:rsidR="00C475AE" w:rsidRPr="00C475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04C43" w:rsidRPr="00C475AE" w:rsidRDefault="00C475AE" w:rsidP="00C475AE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C475AE">
        <w:rPr>
          <w:rFonts w:ascii="Times New Roman" w:hAnsi="Times New Roman" w:cs="Times New Roman"/>
          <w:b/>
          <w:bCs/>
          <w:sz w:val="24"/>
          <w:szCs w:val="24"/>
        </w:rPr>
        <w:t>проекта (работы).</w:t>
      </w:r>
    </w:p>
    <w:p w:rsidR="00C475AE" w:rsidRDefault="00C475AE" w:rsidP="00CF018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75AE" w:rsidRPr="00F9695D" w:rsidRDefault="00C475AE" w:rsidP="00C47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565C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9695D">
        <w:rPr>
          <w:rFonts w:ascii="Times New Roman" w:hAnsi="Times New Roman" w:cs="Times New Roman"/>
          <w:sz w:val="24"/>
          <w:szCs w:val="24"/>
        </w:rPr>
        <w:t xml:space="preserve">знакомиться с </w:t>
      </w:r>
      <w:r>
        <w:rPr>
          <w:rFonts w:ascii="Times New Roman" w:hAnsi="Times New Roman" w:cs="Times New Roman"/>
          <w:sz w:val="24"/>
          <w:szCs w:val="24"/>
        </w:rPr>
        <w:t xml:space="preserve">теоретической частью и запишите конспект. </w:t>
      </w:r>
    </w:p>
    <w:p w:rsidR="00C475AE" w:rsidRDefault="00C475AE" w:rsidP="00C475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5AE" w:rsidRDefault="00C475AE" w:rsidP="00C475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75AE" w:rsidRPr="0021565C" w:rsidRDefault="00C475AE" w:rsidP="00C475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65C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F9695D">
        <w:rPr>
          <w:rFonts w:ascii="Times New Roman" w:hAnsi="Times New Roman" w:cs="Times New Roman"/>
          <w:sz w:val="24"/>
          <w:szCs w:val="24"/>
        </w:rPr>
        <w:t>конспект лекций.</w:t>
      </w:r>
    </w:p>
    <w:p w:rsidR="00C475AE" w:rsidRDefault="00C475AE" w:rsidP="00C475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5AE" w:rsidRPr="0021565C" w:rsidRDefault="00C475AE" w:rsidP="00C475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65C">
        <w:rPr>
          <w:rFonts w:ascii="Times New Roman" w:hAnsi="Times New Roman" w:cs="Times New Roman"/>
          <w:b/>
          <w:sz w:val="24"/>
          <w:szCs w:val="24"/>
        </w:rPr>
        <w:t>Ход занятия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475AE" w:rsidRDefault="00C475AE" w:rsidP="00C475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5AE" w:rsidRPr="00F9695D" w:rsidRDefault="00C475AE" w:rsidP="00C475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695D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C475AE" w:rsidRDefault="00C475AE" w:rsidP="00C475A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3337A">
        <w:rPr>
          <w:rFonts w:ascii="Times New Roman" w:hAnsi="Times New Roman" w:cs="Times New Roman"/>
          <w:sz w:val="24"/>
          <w:szCs w:val="24"/>
        </w:rPr>
        <w:t xml:space="preserve">Изучите </w:t>
      </w:r>
      <w:r>
        <w:rPr>
          <w:rFonts w:ascii="Times New Roman" w:hAnsi="Times New Roman" w:cs="Times New Roman"/>
          <w:sz w:val="24"/>
          <w:szCs w:val="24"/>
        </w:rPr>
        <w:t xml:space="preserve"> теоретическую часть.</w:t>
      </w:r>
    </w:p>
    <w:p w:rsidR="00C475AE" w:rsidRDefault="00C475AE" w:rsidP="00C475A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Запишите конспект.</w:t>
      </w:r>
    </w:p>
    <w:p w:rsidR="00C475AE" w:rsidRPr="0033337A" w:rsidRDefault="00C475AE" w:rsidP="005521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75AE" w:rsidRDefault="00C475AE" w:rsidP="00C475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21D5" w:rsidRPr="005521D5" w:rsidRDefault="005521D5" w:rsidP="005521D5">
      <w:pPr>
        <w:widowControl w:val="0"/>
        <w:autoSpaceDE w:val="0"/>
        <w:autoSpaceDN w:val="0"/>
        <w:spacing w:before="66" w:after="0" w:line="240" w:lineRule="auto"/>
        <w:ind w:right="1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>20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7450" w:right="136" w:firstLine="91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21D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приказу ГБПОУ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>ЗЖДТ</w:t>
      </w:r>
    </w:p>
    <w:p w:rsidR="005521D5" w:rsidRPr="005521D5" w:rsidRDefault="005521D5" w:rsidP="005521D5">
      <w:pPr>
        <w:widowControl w:val="0"/>
        <w:autoSpaceDE w:val="0"/>
        <w:autoSpaceDN w:val="0"/>
        <w:spacing w:before="1" w:after="0" w:line="240" w:lineRule="auto"/>
        <w:ind w:left="5784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21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«30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412-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>ос</w:t>
      </w:r>
    </w:p>
    <w:p w:rsidR="005521D5" w:rsidRPr="005521D5" w:rsidRDefault="005521D5" w:rsidP="005521D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right="14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ПОРЯДОК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165" w:right="307" w:hanging="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выполнения курсовых работ, проектов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в государственном бюджетном профессиональном</w:t>
      </w:r>
      <w:r w:rsidRPr="005521D5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образовательном</w:t>
      </w:r>
      <w:r w:rsidRPr="005521D5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учреждении</w:t>
      </w:r>
      <w:r w:rsidRPr="005521D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Иркутской</w:t>
      </w:r>
      <w:r w:rsidRPr="005521D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области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«Зиминский железнодорожный техникум»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21D5" w:rsidRPr="005521D5" w:rsidRDefault="005521D5" w:rsidP="005521D5">
      <w:pPr>
        <w:widowControl w:val="0"/>
        <w:numPr>
          <w:ilvl w:val="0"/>
          <w:numId w:val="12"/>
        </w:numPr>
        <w:tabs>
          <w:tab w:val="left" w:pos="3342"/>
        </w:tabs>
        <w:autoSpaceDE w:val="0"/>
        <w:autoSpaceDN w:val="0"/>
        <w:spacing w:after="0" w:line="274" w:lineRule="exact"/>
        <w:ind w:left="3342" w:hanging="35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</w:t>
      </w:r>
      <w:r w:rsidRPr="005521D5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ПОЛОЖЕНИЯ</w:t>
      </w:r>
    </w:p>
    <w:p w:rsidR="005521D5" w:rsidRPr="005521D5" w:rsidRDefault="005521D5" w:rsidP="005521D5">
      <w:pPr>
        <w:widowControl w:val="0"/>
        <w:numPr>
          <w:ilvl w:val="1"/>
          <w:numId w:val="12"/>
        </w:numPr>
        <w:tabs>
          <w:tab w:val="left" w:pos="928"/>
        </w:tabs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Настоящий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Порядок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разработан</w:t>
      </w:r>
      <w:r w:rsidRPr="005521D5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основании:</w:t>
      </w:r>
    </w:p>
    <w:p w:rsidR="005521D5" w:rsidRPr="005521D5" w:rsidRDefault="005521D5" w:rsidP="005521D5">
      <w:pPr>
        <w:widowControl w:val="0"/>
        <w:autoSpaceDE w:val="0"/>
        <w:autoSpaceDN w:val="0"/>
        <w:spacing w:before="2" w:after="0" w:line="240" w:lineRule="auto"/>
        <w:ind w:left="2" w:right="139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Symbol" w:eastAsia="Times New Roman" w:hAnsi="Symbol" w:cs="Times New Roman"/>
          <w:sz w:val="24"/>
          <w:szCs w:val="24"/>
        </w:rPr>
        <w:t>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 декабря 2012 г. № 273-ФЗ «Об образовании в Российской Федерации»;</w:t>
      </w:r>
    </w:p>
    <w:p w:rsidR="005521D5" w:rsidRPr="005521D5" w:rsidRDefault="005521D5" w:rsidP="005521D5">
      <w:pPr>
        <w:widowControl w:val="0"/>
        <w:autoSpaceDE w:val="0"/>
        <w:autoSpaceDN w:val="0"/>
        <w:spacing w:before="2" w:after="0" w:line="240" w:lineRule="auto"/>
        <w:ind w:left="2" w:right="14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Symbol" w:eastAsia="Times New Roman" w:hAnsi="Symbol" w:cs="Times New Roman"/>
          <w:sz w:val="24"/>
          <w:szCs w:val="24"/>
        </w:rPr>
        <w:t>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Порядка организации и осуществления образовательной деятельности по образовательным программам среднего профессионального образования, утвержденного Приказом</w:t>
      </w:r>
      <w:r w:rsidRPr="005521D5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Министерства</w:t>
      </w:r>
      <w:r w:rsidRPr="005521D5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5521D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5521D5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5521D5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5521D5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21D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5521D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июня</w:t>
      </w:r>
      <w:r w:rsidRPr="005521D5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2013</w:t>
      </w:r>
      <w:r w:rsidRPr="005521D5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№ 464 и изменениями, которые вносятся в Порядок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организации и осуществления образовательной деятельности по образовательным программам среднего профессионального образования, утвержденным приказом Министерства образования и науки РФ от 14.06.2013 г.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464, утвержденным приказом Министерства просвещения РФ от 28.08.2020 г. № 441;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93" w:lineRule="exact"/>
        <w:ind w:left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Symbol" w:eastAsia="Times New Roman" w:hAnsi="Symbol" w:cs="Times New Roman"/>
          <w:sz w:val="24"/>
          <w:szCs w:val="24"/>
        </w:rPr>
        <w:t>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Устава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5521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«Зиминский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железнодорожный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техникум»;</w:t>
      </w:r>
    </w:p>
    <w:p w:rsidR="005521D5" w:rsidRPr="005521D5" w:rsidRDefault="005521D5" w:rsidP="005521D5">
      <w:pPr>
        <w:widowControl w:val="0"/>
        <w:autoSpaceDE w:val="0"/>
        <w:autoSpaceDN w:val="0"/>
        <w:spacing w:before="1" w:after="0" w:line="237" w:lineRule="auto"/>
        <w:ind w:left="2" w:right="144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Symbol" w:eastAsia="Times New Roman" w:hAnsi="Symbol" w:cs="Times New Roman"/>
          <w:sz w:val="24"/>
          <w:szCs w:val="24"/>
        </w:rPr>
        <w:t>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Федеральных государственных образовательных стандартов СПО по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специальностям.</w:t>
      </w:r>
    </w:p>
    <w:p w:rsidR="005521D5" w:rsidRPr="005521D5" w:rsidRDefault="005521D5" w:rsidP="005521D5">
      <w:pPr>
        <w:widowControl w:val="0"/>
        <w:numPr>
          <w:ilvl w:val="1"/>
          <w:numId w:val="11"/>
        </w:numPr>
        <w:tabs>
          <w:tab w:val="left" w:pos="1028"/>
        </w:tabs>
        <w:autoSpaceDE w:val="0"/>
        <w:autoSpaceDN w:val="0"/>
        <w:spacing w:after="0" w:line="240" w:lineRule="auto"/>
        <w:ind w:right="148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Курсовая работа (проект) по МДК (дисциплине) является одним из основных видов учебных занятий и формой контроля учебной работы студентов.</w:t>
      </w:r>
    </w:p>
    <w:p w:rsidR="005521D5" w:rsidRPr="005521D5" w:rsidRDefault="005521D5" w:rsidP="005521D5">
      <w:pPr>
        <w:widowControl w:val="0"/>
        <w:numPr>
          <w:ilvl w:val="1"/>
          <w:numId w:val="11"/>
        </w:numPr>
        <w:tabs>
          <w:tab w:val="left" w:pos="1153"/>
        </w:tabs>
        <w:autoSpaceDE w:val="0"/>
        <w:autoSpaceDN w:val="0"/>
        <w:spacing w:after="0" w:line="240" w:lineRule="auto"/>
        <w:ind w:right="143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Выполнение студентом курсовой работы (проекта) осуществляется на заключительном этапе изучения МДК (дисциплины), в ходе которого осуществляется обучение применению полученных знаний, умений и компетенций при решении комплексных задач, связанных со сферой профессиональной деятельности будущих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выпускников.</w:t>
      </w:r>
    </w:p>
    <w:p w:rsidR="005521D5" w:rsidRPr="005521D5" w:rsidRDefault="005521D5" w:rsidP="005521D5">
      <w:pPr>
        <w:widowControl w:val="0"/>
        <w:numPr>
          <w:ilvl w:val="1"/>
          <w:numId w:val="11"/>
        </w:numPr>
        <w:tabs>
          <w:tab w:val="left" w:pos="988"/>
          <w:tab w:val="left" w:pos="3103"/>
        </w:tabs>
        <w:autoSpaceDE w:val="0"/>
        <w:autoSpaceDN w:val="0"/>
        <w:spacing w:before="1" w:after="0" w:line="240" w:lineRule="auto"/>
        <w:ind w:right="1155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Выполнение</w:t>
      </w:r>
      <w:r w:rsidRPr="005521D5">
        <w:rPr>
          <w:rFonts w:ascii="Times New Roman" w:eastAsia="Times New Roman" w:hAnsi="Times New Roman" w:cs="Times New Roman"/>
          <w:sz w:val="24"/>
        </w:rPr>
        <w:tab/>
        <w:t>студентом курсовой работы (проекта) по МДК (дисциплине) проводится с целью:</w:t>
      </w:r>
    </w:p>
    <w:p w:rsidR="005521D5" w:rsidRPr="005521D5" w:rsidRDefault="005521D5" w:rsidP="005521D5">
      <w:pPr>
        <w:widowControl w:val="0"/>
        <w:numPr>
          <w:ilvl w:val="0"/>
          <w:numId w:val="10"/>
        </w:numPr>
        <w:tabs>
          <w:tab w:val="left" w:pos="722"/>
        </w:tabs>
        <w:autoSpaceDE w:val="0"/>
        <w:autoSpaceDN w:val="0"/>
        <w:spacing w:after="0" w:line="240" w:lineRule="auto"/>
        <w:ind w:right="150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систематизации и закрепления полученных теор</w:t>
      </w:r>
      <w:r>
        <w:rPr>
          <w:rFonts w:ascii="Times New Roman" w:eastAsia="Times New Roman" w:hAnsi="Times New Roman" w:cs="Times New Roman"/>
          <w:sz w:val="24"/>
        </w:rPr>
        <w:t xml:space="preserve">етических знаний и практических </w:t>
      </w:r>
      <w:r w:rsidRPr="005521D5">
        <w:rPr>
          <w:rFonts w:ascii="Times New Roman" w:eastAsia="Times New Roman" w:hAnsi="Times New Roman" w:cs="Times New Roman"/>
          <w:sz w:val="24"/>
        </w:rPr>
        <w:t>умений по МДК (дисциплине);</w:t>
      </w:r>
    </w:p>
    <w:p w:rsidR="005521D5" w:rsidRPr="005521D5" w:rsidRDefault="005521D5" w:rsidP="005521D5">
      <w:pPr>
        <w:widowControl w:val="0"/>
        <w:numPr>
          <w:ilvl w:val="0"/>
          <w:numId w:val="10"/>
        </w:numPr>
        <w:tabs>
          <w:tab w:val="left" w:pos="721"/>
        </w:tabs>
        <w:autoSpaceDE w:val="0"/>
        <w:autoSpaceDN w:val="0"/>
        <w:spacing w:after="0" w:line="240" w:lineRule="auto"/>
        <w:ind w:left="721" w:hanging="35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углубления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теоретических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знаний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соответствии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заданной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темой;</w:t>
      </w:r>
    </w:p>
    <w:p w:rsidR="005521D5" w:rsidRPr="005521D5" w:rsidRDefault="005521D5" w:rsidP="005521D5">
      <w:pPr>
        <w:widowControl w:val="0"/>
        <w:numPr>
          <w:ilvl w:val="0"/>
          <w:numId w:val="10"/>
        </w:numPr>
        <w:tabs>
          <w:tab w:val="left" w:pos="969"/>
          <w:tab w:val="left" w:pos="2739"/>
          <w:tab w:val="left" w:pos="3763"/>
          <w:tab w:val="left" w:pos="5113"/>
          <w:tab w:val="left" w:pos="6849"/>
          <w:tab w:val="left" w:pos="7808"/>
          <w:tab w:val="left" w:pos="8448"/>
        </w:tabs>
        <w:autoSpaceDE w:val="0"/>
        <w:autoSpaceDN w:val="0"/>
        <w:spacing w:after="0" w:line="240" w:lineRule="auto"/>
        <w:ind w:left="2" w:right="146" w:hanging="2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формирования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умений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применять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теоретические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знания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>при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решении </w:t>
      </w:r>
      <w:r w:rsidRPr="005521D5">
        <w:rPr>
          <w:rFonts w:ascii="Times New Roman" w:eastAsia="Times New Roman" w:hAnsi="Times New Roman" w:cs="Times New Roman"/>
          <w:sz w:val="24"/>
        </w:rPr>
        <w:t>поставленных вопросов;</w:t>
      </w:r>
    </w:p>
    <w:p w:rsidR="005521D5" w:rsidRPr="005521D5" w:rsidRDefault="005521D5" w:rsidP="005521D5">
      <w:pPr>
        <w:widowControl w:val="0"/>
        <w:numPr>
          <w:ilvl w:val="0"/>
          <w:numId w:val="10"/>
        </w:numPr>
        <w:tabs>
          <w:tab w:val="left" w:pos="969"/>
          <w:tab w:val="left" w:pos="2878"/>
          <w:tab w:val="left" w:pos="5037"/>
          <w:tab w:val="left" w:pos="5571"/>
          <w:tab w:val="left" w:pos="7943"/>
        </w:tabs>
        <w:autoSpaceDE w:val="0"/>
        <w:autoSpaceDN w:val="0"/>
        <w:spacing w:after="0" w:line="240" w:lineRule="auto"/>
        <w:ind w:left="2" w:right="145" w:hanging="2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формирования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общекультурных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10"/>
          <w:sz w:val="24"/>
        </w:rPr>
        <w:t>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профессиональных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компетенций, </w:t>
      </w:r>
      <w:r w:rsidRPr="005521D5">
        <w:rPr>
          <w:rFonts w:ascii="Times New Roman" w:eastAsia="Times New Roman" w:hAnsi="Times New Roman" w:cs="Times New Roman"/>
          <w:sz w:val="24"/>
        </w:rPr>
        <w:t>практических умений и навыков, необходимых при решении профессиональных задач;</w:t>
      </w:r>
    </w:p>
    <w:p w:rsidR="005521D5" w:rsidRPr="005521D5" w:rsidRDefault="005521D5" w:rsidP="005521D5">
      <w:pPr>
        <w:widowControl w:val="0"/>
        <w:numPr>
          <w:ilvl w:val="0"/>
          <w:numId w:val="10"/>
        </w:numPr>
        <w:tabs>
          <w:tab w:val="left" w:pos="969"/>
        </w:tabs>
        <w:autoSpaceDE w:val="0"/>
        <w:autoSpaceDN w:val="0"/>
        <w:spacing w:after="0" w:line="240" w:lineRule="auto"/>
        <w:ind w:left="2" w:right="151" w:hanging="2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формирования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умений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использовать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справочную,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нормативную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правовую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документацию;</w:t>
      </w:r>
    </w:p>
    <w:p w:rsidR="00C86C23" w:rsidRDefault="005521D5" w:rsidP="005521D5">
      <w:pPr>
        <w:widowControl w:val="0"/>
        <w:numPr>
          <w:ilvl w:val="0"/>
          <w:numId w:val="10"/>
        </w:numPr>
        <w:tabs>
          <w:tab w:val="left" w:pos="969"/>
          <w:tab w:val="left" w:pos="2110"/>
          <w:tab w:val="left" w:pos="3496"/>
          <w:tab w:val="left" w:pos="5045"/>
          <w:tab w:val="left" w:pos="7293"/>
          <w:tab w:val="left" w:pos="9221"/>
        </w:tabs>
        <w:autoSpaceDE w:val="0"/>
        <w:autoSpaceDN w:val="0"/>
        <w:spacing w:before="1" w:after="0" w:line="240" w:lineRule="auto"/>
        <w:ind w:left="2" w:right="146" w:hanging="2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развития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творческой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инициативы,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самостоятельности,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ответственности</w:t>
      </w:r>
      <w:r w:rsidRPr="005521D5">
        <w:rPr>
          <w:rFonts w:ascii="Times New Roman" w:eastAsia="Times New Roman" w:hAnsi="Times New Roman" w:cs="Times New Roman"/>
          <w:sz w:val="24"/>
        </w:rPr>
        <w:tab/>
      </w:r>
    </w:p>
    <w:p w:rsidR="005521D5" w:rsidRPr="005521D5" w:rsidRDefault="005521D5" w:rsidP="00C86C23">
      <w:pPr>
        <w:widowControl w:val="0"/>
        <w:tabs>
          <w:tab w:val="left" w:pos="969"/>
          <w:tab w:val="left" w:pos="2110"/>
          <w:tab w:val="left" w:pos="3496"/>
          <w:tab w:val="left" w:pos="5045"/>
          <w:tab w:val="left" w:pos="7293"/>
          <w:tab w:val="left" w:pos="9221"/>
        </w:tabs>
        <w:autoSpaceDE w:val="0"/>
        <w:autoSpaceDN w:val="0"/>
        <w:spacing w:before="1" w:after="0" w:line="240" w:lineRule="auto"/>
        <w:ind w:left="2" w:right="146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организованности;</w:t>
      </w:r>
    </w:p>
    <w:p w:rsidR="005521D5" w:rsidRPr="005521D5" w:rsidRDefault="005521D5" w:rsidP="005521D5">
      <w:pPr>
        <w:widowControl w:val="0"/>
        <w:tabs>
          <w:tab w:val="left" w:pos="721"/>
        </w:tabs>
        <w:autoSpaceDE w:val="0"/>
        <w:autoSpaceDN w:val="0"/>
        <w:spacing w:after="0" w:line="240" w:lineRule="auto"/>
        <w:ind w:left="362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pacing w:val="-10"/>
          <w:sz w:val="24"/>
          <w:szCs w:val="24"/>
        </w:rPr>
        <w:t>-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ab/>
        <w:t>подготовки</w:t>
      </w:r>
      <w:r w:rsidRPr="005521D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21D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итоговой</w:t>
      </w:r>
      <w:r w:rsidRPr="005521D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Pr="005521D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аттестации.</w:t>
      </w:r>
    </w:p>
    <w:p w:rsidR="005521D5" w:rsidRPr="005521D5" w:rsidRDefault="005521D5" w:rsidP="005521D5">
      <w:pPr>
        <w:widowControl w:val="0"/>
        <w:numPr>
          <w:ilvl w:val="1"/>
          <w:numId w:val="11"/>
        </w:numPr>
        <w:tabs>
          <w:tab w:val="left" w:pos="1045"/>
        </w:tabs>
        <w:autoSpaceDE w:val="0"/>
        <w:autoSpaceDN w:val="0"/>
        <w:spacing w:after="0" w:line="240" w:lineRule="auto"/>
        <w:ind w:right="139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Количество курсовых работ (проектов), наименование МДК (дисциплин), по которым они предусматриваются, и количество часов обязательной учебной нагрузки студента, отведенное на их выполнение, определяются учебным планом образовательной программы среднего профессионального образования в соответствии с Федеральным Государственным образовательным стандартом.</w:t>
      </w:r>
    </w:p>
    <w:p w:rsidR="005521D5" w:rsidRPr="005521D5" w:rsidRDefault="005521D5" w:rsidP="005521D5">
      <w:pPr>
        <w:widowControl w:val="0"/>
        <w:numPr>
          <w:ilvl w:val="1"/>
          <w:numId w:val="11"/>
        </w:numPr>
        <w:tabs>
          <w:tab w:val="left" w:pos="1114"/>
        </w:tabs>
        <w:autoSpaceDE w:val="0"/>
        <w:autoSpaceDN w:val="0"/>
        <w:spacing w:after="0" w:line="240" w:lineRule="auto"/>
        <w:ind w:right="145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Курсовая работа (проект) по МДК (дисциплине) выполняется в сроки, определенные учебным планом и графиком по специальности (направлению подготовки).</w:t>
      </w:r>
    </w:p>
    <w:p w:rsidR="005521D5" w:rsidRPr="005521D5" w:rsidRDefault="005521D5" w:rsidP="005521D5">
      <w:pPr>
        <w:widowControl w:val="0"/>
        <w:numPr>
          <w:ilvl w:val="1"/>
          <w:numId w:val="11"/>
        </w:numPr>
        <w:tabs>
          <w:tab w:val="left" w:pos="1006"/>
        </w:tabs>
        <w:autoSpaceDE w:val="0"/>
        <w:autoSpaceDN w:val="0"/>
        <w:spacing w:after="0" w:line="240" w:lineRule="auto"/>
        <w:ind w:right="146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Курсовое проектирование может осуществляться в форме курсовой работы или курсового проекта.</w:t>
      </w:r>
    </w:p>
    <w:p w:rsidR="005521D5" w:rsidRPr="005521D5" w:rsidRDefault="005521D5" w:rsidP="005521D5">
      <w:pPr>
        <w:widowControl w:val="0"/>
        <w:autoSpaceDE w:val="0"/>
        <w:autoSpaceDN w:val="0"/>
        <w:spacing w:before="86" w:after="0" w:line="240" w:lineRule="auto"/>
        <w:ind w:left="2" w:right="139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i/>
          <w:sz w:val="24"/>
          <w:szCs w:val="24"/>
        </w:rPr>
        <w:t xml:space="preserve">Курсовая работа (проект)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по МДК (дисциплине) </w:t>
      </w:r>
      <w:r w:rsidRPr="005521D5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учебная работа научно- исследовательского и научно-инновационного характера, содержащая инновационные результаты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теоретических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прикладных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исследований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отдельной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дисциплине, имеющей определяющую значимость в подготовке выпускника, с возможностью их практического применения и использования в педагогической, экономической,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социальной практике.</w:t>
      </w:r>
    </w:p>
    <w:p w:rsidR="005521D5" w:rsidRPr="005521D5" w:rsidRDefault="005521D5" w:rsidP="005521D5">
      <w:pPr>
        <w:widowControl w:val="0"/>
        <w:autoSpaceDE w:val="0"/>
        <w:autoSpaceDN w:val="0"/>
        <w:spacing w:before="1" w:after="0" w:line="240" w:lineRule="auto"/>
        <w:ind w:left="2" w:right="145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Содержание курсовой работы (проекта) должно соответствовать указанным целям и отвечать следующим основным требованиям:</w:t>
      </w:r>
    </w:p>
    <w:p w:rsidR="005521D5" w:rsidRPr="005521D5" w:rsidRDefault="005521D5" w:rsidP="005521D5">
      <w:pPr>
        <w:widowControl w:val="0"/>
        <w:numPr>
          <w:ilvl w:val="2"/>
          <w:numId w:val="11"/>
        </w:numPr>
        <w:tabs>
          <w:tab w:val="left" w:pos="1006"/>
        </w:tabs>
        <w:autoSpaceDE w:val="0"/>
        <w:autoSpaceDN w:val="0"/>
        <w:spacing w:after="0" w:line="240" w:lineRule="auto"/>
        <w:ind w:right="145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курсовая работа (проект) должна проявлять исследовательскую самостоятельность автора, раскрывать основные проблемы избранной для исследования темы, носить исследовательский характер и иметь практическую направленность;</w:t>
      </w:r>
    </w:p>
    <w:p w:rsidR="005521D5" w:rsidRPr="005521D5" w:rsidRDefault="005521D5" w:rsidP="005521D5">
      <w:pPr>
        <w:widowControl w:val="0"/>
        <w:numPr>
          <w:ilvl w:val="2"/>
          <w:numId w:val="11"/>
        </w:numPr>
        <w:tabs>
          <w:tab w:val="left" w:pos="1011"/>
        </w:tabs>
        <w:autoSpaceDE w:val="0"/>
        <w:autoSpaceDN w:val="0"/>
        <w:spacing w:after="0" w:line="240" w:lineRule="auto"/>
        <w:ind w:right="147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содержание работы (проекта) должно подтверждать знание студентом литературы по данной отрасли науки, осведомленность об основных направлениях науки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 области изучаемой проблемы;</w:t>
      </w:r>
    </w:p>
    <w:p w:rsidR="005521D5" w:rsidRPr="005521D5" w:rsidRDefault="005521D5" w:rsidP="005521D5">
      <w:pPr>
        <w:widowControl w:val="0"/>
        <w:numPr>
          <w:ilvl w:val="2"/>
          <w:numId w:val="11"/>
        </w:numPr>
        <w:tabs>
          <w:tab w:val="left" w:pos="1006"/>
        </w:tabs>
        <w:autoSpaceDE w:val="0"/>
        <w:autoSpaceDN w:val="0"/>
        <w:spacing w:after="0" w:line="240" w:lineRule="auto"/>
        <w:ind w:right="146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 работе (проекте) должен быть использован фактический материал в области изучаемой проблемы, необходимые аналитические и статистические данные;</w:t>
      </w:r>
    </w:p>
    <w:p w:rsidR="005521D5" w:rsidRPr="005521D5" w:rsidRDefault="005521D5" w:rsidP="005521D5">
      <w:pPr>
        <w:widowControl w:val="0"/>
        <w:numPr>
          <w:ilvl w:val="2"/>
          <w:numId w:val="11"/>
        </w:numPr>
        <w:tabs>
          <w:tab w:val="left" w:pos="1006"/>
        </w:tabs>
        <w:autoSpaceDE w:val="0"/>
        <w:autoSpaceDN w:val="0"/>
        <w:spacing w:after="0" w:line="240" w:lineRule="auto"/>
        <w:ind w:right="142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 работе (проекте) должно быть продемонстрировано умение автора обобщать и анализировать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материал,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также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должен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быть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соблюден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необходимый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профессиональный и литературный уровень изложения материала.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 w:right="145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Курсовая работа (проект) по МДК (дисциплине) может выступать основой для дальнейшего изучения заявленной проблемы в рамках последующего написания выпускной квалификационной работы (дипломного проекта).</w:t>
      </w:r>
    </w:p>
    <w:p w:rsidR="005521D5" w:rsidRPr="005521D5" w:rsidRDefault="005521D5" w:rsidP="005521D5">
      <w:pPr>
        <w:widowControl w:val="0"/>
        <w:autoSpaceDE w:val="0"/>
        <w:autoSpaceDN w:val="0"/>
        <w:spacing w:before="1" w:after="0" w:line="240" w:lineRule="auto"/>
        <w:ind w:left="2" w:right="136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i/>
          <w:sz w:val="24"/>
          <w:szCs w:val="24"/>
        </w:rPr>
        <w:t xml:space="preserve">Курсовой проект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 МДК - учебная работа научно-исследовательского и научн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инновационного характера, содержащая решение научно-технической задачи проектно- технологического характера и предполагающая получение конкретного инновационного продукта - социальной технологии, устройства, сервиса, практики, алгоритма пакета документов, программы мероприятий и т.д.</w:t>
      </w:r>
    </w:p>
    <w:p w:rsidR="005521D5" w:rsidRPr="005521D5" w:rsidRDefault="005521D5" w:rsidP="005521D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21D5" w:rsidRPr="005521D5" w:rsidRDefault="005521D5" w:rsidP="005521D5">
      <w:pPr>
        <w:widowControl w:val="0"/>
        <w:numPr>
          <w:ilvl w:val="0"/>
          <w:numId w:val="9"/>
        </w:numPr>
        <w:tabs>
          <w:tab w:val="left" w:pos="1314"/>
        </w:tabs>
        <w:autoSpaceDE w:val="0"/>
        <w:autoSpaceDN w:val="0"/>
        <w:spacing w:after="0" w:line="240" w:lineRule="auto"/>
        <w:ind w:left="0" w:right="753"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</w:t>
      </w:r>
      <w:r w:rsidRPr="005521D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РАЗРАБОТКИ</w:t>
      </w:r>
      <w:r w:rsidRPr="005521D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ТЕМАТИКИ</w:t>
      </w:r>
      <w:r w:rsidRPr="005521D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КУРСОВЫХ</w:t>
      </w:r>
      <w:r w:rsidRPr="005521D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РАБОТ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(ПРОЕКТОВ)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 w:right="147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2.1. Тематика курсовых работ (проектов) разрабатывается преподавателями, ведущими 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соответствующие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МДК ежегодно.</w:t>
      </w:r>
    </w:p>
    <w:p w:rsidR="005521D5" w:rsidRPr="005521D5" w:rsidRDefault="005521D5" w:rsidP="005521D5">
      <w:pPr>
        <w:widowControl w:val="0"/>
        <w:numPr>
          <w:ilvl w:val="1"/>
          <w:numId w:val="8"/>
        </w:numPr>
        <w:tabs>
          <w:tab w:val="left" w:pos="1059"/>
        </w:tabs>
        <w:autoSpaceDE w:val="0"/>
        <w:autoSpaceDN w:val="0"/>
        <w:spacing w:after="0" w:line="240" w:lineRule="auto"/>
        <w:ind w:right="137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Рекомендуемая студентам тематика работ (проектов) должна охватывать наиболее актуальные и фундаментальные проблемы МДК (дисциплин), включать в себя элементы самостоятельности,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практикоориентированности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>, обеспечивая студентам возможность дальнейшей разработки проблем и доведения курсовой работы (проекта) до уровня выпускной квалификационной работы (дипломного проекта).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 w:right="141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Курсовая работа (проект) может стать составной частью (разделом, главой) выпускной квалификационной работы (дипломного проекта).</w:t>
      </w:r>
    </w:p>
    <w:p w:rsidR="005521D5" w:rsidRPr="005521D5" w:rsidRDefault="005521D5" w:rsidP="005521D5">
      <w:pPr>
        <w:widowControl w:val="0"/>
        <w:numPr>
          <w:ilvl w:val="1"/>
          <w:numId w:val="8"/>
        </w:numPr>
        <w:tabs>
          <w:tab w:val="left" w:pos="954"/>
        </w:tabs>
        <w:autoSpaceDE w:val="0"/>
        <w:autoSpaceDN w:val="0"/>
        <w:spacing w:after="0" w:line="240" w:lineRule="auto"/>
        <w:ind w:right="139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Руководителям курсовых работ (проектов) предоставляется право уточнения их тематики в соответствии с пожеланиями студентов, основываясь при этом на примерной тематике, утвержденной зам. директором по учебно-производственной работе.</w:t>
      </w:r>
    </w:p>
    <w:p w:rsidR="005521D5" w:rsidRPr="005521D5" w:rsidRDefault="005521D5" w:rsidP="005521D5">
      <w:pPr>
        <w:widowControl w:val="0"/>
        <w:numPr>
          <w:ilvl w:val="1"/>
          <w:numId w:val="8"/>
        </w:numPr>
        <w:tabs>
          <w:tab w:val="left" w:pos="1098"/>
        </w:tabs>
        <w:autoSpaceDE w:val="0"/>
        <w:autoSpaceDN w:val="0"/>
        <w:spacing w:after="0" w:line="240" w:lineRule="auto"/>
        <w:ind w:right="140" w:firstLine="566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</w:rPr>
        <w:t>Тема курсовой работы (проекта) может быть связана с программой производственной практики студента, а для лиц, обучающихся по заочной формам - с их непосредственной работой.</w:t>
      </w:r>
      <w:proofErr w:type="gramEnd"/>
    </w:p>
    <w:p w:rsidR="005521D5" w:rsidRPr="005521D5" w:rsidRDefault="005521D5" w:rsidP="005521D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21D5" w:rsidRPr="005521D5" w:rsidRDefault="005521D5" w:rsidP="005521D5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74" w:lineRule="exact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</w:t>
      </w:r>
      <w:r w:rsidRPr="005521D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СТРУКТУРЕ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КУРСОВОЙ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(ПРОЕКТА)</w:t>
      </w:r>
    </w:p>
    <w:p w:rsidR="005521D5" w:rsidRPr="005521D5" w:rsidRDefault="005521D5" w:rsidP="005521D5">
      <w:pPr>
        <w:widowControl w:val="0"/>
        <w:numPr>
          <w:ilvl w:val="1"/>
          <w:numId w:val="7"/>
        </w:numPr>
        <w:tabs>
          <w:tab w:val="left" w:pos="1597"/>
        </w:tabs>
        <w:autoSpaceDE w:val="0"/>
        <w:autoSpaceDN w:val="0"/>
        <w:spacing w:after="0" w:line="240" w:lineRule="auto"/>
        <w:ind w:right="143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По содержанию курсовая работа (проект) должна быть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практикоориентированной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. Объем курсовой работы (проекта) должен составлять не менее 25-30 страниц (через 1,5 интервал) шрифт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Gost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type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 B.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8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Курсовая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(проект)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должна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содержать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элементы:</w:t>
      </w:r>
    </w:p>
    <w:p w:rsidR="005521D5" w:rsidRPr="005521D5" w:rsidRDefault="005521D5" w:rsidP="005521D5">
      <w:pPr>
        <w:widowControl w:val="0"/>
        <w:numPr>
          <w:ilvl w:val="0"/>
          <w:numId w:val="6"/>
        </w:numPr>
        <w:tabs>
          <w:tab w:val="left" w:pos="2162"/>
        </w:tabs>
        <w:autoSpaceDE w:val="0"/>
        <w:autoSpaceDN w:val="0"/>
        <w:spacing w:after="0" w:line="240" w:lineRule="auto"/>
        <w:ind w:hanging="754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Титульный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>лист.</w:t>
      </w:r>
    </w:p>
    <w:p w:rsidR="005521D5" w:rsidRPr="005521D5" w:rsidRDefault="005521D5" w:rsidP="005521D5">
      <w:pPr>
        <w:widowControl w:val="0"/>
        <w:numPr>
          <w:ilvl w:val="0"/>
          <w:numId w:val="6"/>
        </w:numPr>
        <w:tabs>
          <w:tab w:val="left" w:pos="2162"/>
        </w:tabs>
        <w:autoSpaceDE w:val="0"/>
        <w:autoSpaceDN w:val="0"/>
        <w:spacing w:after="0" w:line="240" w:lineRule="auto"/>
        <w:ind w:hanging="754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Содержание</w:t>
      </w:r>
      <w:proofErr w:type="gramStart"/>
      <w:r w:rsidRPr="005521D5">
        <w:rPr>
          <w:rFonts w:ascii="Times New Roman" w:eastAsia="Times New Roman" w:hAnsi="Times New Roman" w:cs="Times New Roman"/>
          <w:spacing w:val="-2"/>
          <w:sz w:val="24"/>
        </w:rPr>
        <w:t>..</w:t>
      </w:r>
      <w:proofErr w:type="gramEnd"/>
    </w:p>
    <w:p w:rsidR="005521D5" w:rsidRPr="005521D5" w:rsidRDefault="005521D5" w:rsidP="005521D5">
      <w:pPr>
        <w:widowControl w:val="0"/>
        <w:numPr>
          <w:ilvl w:val="0"/>
          <w:numId w:val="6"/>
        </w:numPr>
        <w:tabs>
          <w:tab w:val="left" w:pos="2162"/>
        </w:tabs>
        <w:autoSpaceDE w:val="0"/>
        <w:autoSpaceDN w:val="0"/>
        <w:spacing w:before="66" w:after="0" w:line="240" w:lineRule="auto"/>
        <w:ind w:hanging="754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Введение</w:t>
      </w:r>
      <w:proofErr w:type="gramStart"/>
      <w:r w:rsidRPr="005521D5">
        <w:rPr>
          <w:rFonts w:ascii="Times New Roman" w:eastAsia="Times New Roman" w:hAnsi="Times New Roman" w:cs="Times New Roman"/>
          <w:spacing w:val="-2"/>
          <w:sz w:val="24"/>
        </w:rPr>
        <w:t>..</w:t>
      </w:r>
      <w:proofErr w:type="gramEnd"/>
    </w:p>
    <w:p w:rsidR="005521D5" w:rsidRPr="005521D5" w:rsidRDefault="005521D5" w:rsidP="005521D5">
      <w:pPr>
        <w:widowControl w:val="0"/>
        <w:numPr>
          <w:ilvl w:val="0"/>
          <w:numId w:val="6"/>
        </w:numPr>
        <w:tabs>
          <w:tab w:val="left" w:pos="2162"/>
        </w:tabs>
        <w:autoSpaceDE w:val="0"/>
        <w:autoSpaceDN w:val="0"/>
        <w:spacing w:after="0" w:line="240" w:lineRule="auto"/>
        <w:ind w:hanging="754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Основная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часть</w:t>
      </w:r>
      <w:proofErr w:type="gramStart"/>
      <w:r w:rsidRPr="005521D5">
        <w:rPr>
          <w:rFonts w:ascii="Times New Roman" w:eastAsia="Times New Roman" w:hAnsi="Times New Roman" w:cs="Times New Roman"/>
          <w:spacing w:val="-2"/>
          <w:sz w:val="24"/>
        </w:rPr>
        <w:t>..</w:t>
      </w:r>
      <w:proofErr w:type="gramEnd"/>
    </w:p>
    <w:p w:rsidR="005521D5" w:rsidRPr="005521D5" w:rsidRDefault="005521D5" w:rsidP="005521D5">
      <w:pPr>
        <w:widowControl w:val="0"/>
        <w:numPr>
          <w:ilvl w:val="0"/>
          <w:numId w:val="6"/>
        </w:numPr>
        <w:tabs>
          <w:tab w:val="left" w:pos="2162"/>
        </w:tabs>
        <w:autoSpaceDE w:val="0"/>
        <w:autoSpaceDN w:val="0"/>
        <w:spacing w:after="0" w:line="240" w:lineRule="auto"/>
        <w:ind w:hanging="754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Заключение</w:t>
      </w:r>
      <w:proofErr w:type="gramStart"/>
      <w:r w:rsidRPr="005521D5">
        <w:rPr>
          <w:rFonts w:ascii="Times New Roman" w:eastAsia="Times New Roman" w:hAnsi="Times New Roman" w:cs="Times New Roman"/>
          <w:spacing w:val="-2"/>
          <w:sz w:val="24"/>
        </w:rPr>
        <w:t>..</w:t>
      </w:r>
      <w:proofErr w:type="gramEnd"/>
    </w:p>
    <w:p w:rsidR="005521D5" w:rsidRPr="005521D5" w:rsidRDefault="005521D5" w:rsidP="005521D5">
      <w:pPr>
        <w:widowControl w:val="0"/>
        <w:numPr>
          <w:ilvl w:val="0"/>
          <w:numId w:val="6"/>
        </w:numPr>
        <w:tabs>
          <w:tab w:val="left" w:pos="2162"/>
        </w:tabs>
        <w:autoSpaceDE w:val="0"/>
        <w:autoSpaceDN w:val="0"/>
        <w:spacing w:before="1" w:after="0" w:line="240" w:lineRule="auto"/>
        <w:ind w:hanging="754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3"/>
        </w:rPr>
        <w:t>Список</w:t>
      </w:r>
      <w:r w:rsidRPr="005521D5">
        <w:rPr>
          <w:rFonts w:ascii="Times New Roman" w:eastAsia="Times New Roman" w:hAnsi="Times New Roman" w:cs="Times New Roman"/>
          <w:spacing w:val="-8"/>
          <w:sz w:val="23"/>
        </w:rPr>
        <w:t xml:space="preserve"> </w:t>
      </w:r>
      <w:r w:rsidRPr="005521D5">
        <w:rPr>
          <w:rFonts w:ascii="Times New Roman" w:eastAsia="Times New Roman" w:hAnsi="Times New Roman" w:cs="Times New Roman"/>
          <w:sz w:val="23"/>
        </w:rPr>
        <w:t>использованных</w:t>
      </w:r>
      <w:r w:rsidRPr="005521D5">
        <w:rPr>
          <w:rFonts w:ascii="Times New Roman" w:eastAsia="Times New Roman" w:hAnsi="Times New Roman" w:cs="Times New Roman"/>
          <w:spacing w:val="-8"/>
          <w:sz w:val="23"/>
        </w:rPr>
        <w:t xml:space="preserve"> </w:t>
      </w:r>
      <w:r w:rsidRPr="005521D5">
        <w:rPr>
          <w:rFonts w:ascii="Times New Roman" w:eastAsia="Times New Roman" w:hAnsi="Times New Roman" w:cs="Times New Roman"/>
          <w:sz w:val="23"/>
        </w:rPr>
        <w:t>источников</w:t>
      </w:r>
      <w:r w:rsidRPr="005521D5">
        <w:rPr>
          <w:rFonts w:ascii="Times New Roman" w:eastAsia="Times New Roman" w:hAnsi="Times New Roman" w:cs="Times New Roman"/>
          <w:spacing w:val="-7"/>
          <w:sz w:val="23"/>
        </w:rPr>
        <w:t xml:space="preserve"> </w:t>
      </w:r>
      <w:r w:rsidRPr="005521D5">
        <w:rPr>
          <w:rFonts w:ascii="Times New Roman" w:eastAsia="Times New Roman" w:hAnsi="Times New Roman" w:cs="Times New Roman"/>
          <w:sz w:val="23"/>
        </w:rPr>
        <w:t>и</w:t>
      </w:r>
      <w:r w:rsidRPr="005521D5">
        <w:rPr>
          <w:rFonts w:ascii="Times New Roman" w:eastAsia="Times New Roman" w:hAnsi="Times New Roman" w:cs="Times New Roman"/>
          <w:spacing w:val="-6"/>
          <w:sz w:val="23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3"/>
        </w:rPr>
        <w:t>литературы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.</w:t>
      </w:r>
    </w:p>
    <w:p w:rsidR="005521D5" w:rsidRPr="005521D5" w:rsidRDefault="005521D5" w:rsidP="005521D5">
      <w:pPr>
        <w:widowControl w:val="0"/>
        <w:numPr>
          <w:ilvl w:val="0"/>
          <w:numId w:val="6"/>
        </w:numPr>
        <w:tabs>
          <w:tab w:val="left" w:pos="2162"/>
        </w:tabs>
        <w:autoSpaceDE w:val="0"/>
        <w:autoSpaceDN w:val="0"/>
        <w:spacing w:after="0" w:line="240" w:lineRule="auto"/>
        <w:ind w:hanging="754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Приложения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(если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имеются).</w:t>
      </w:r>
    </w:p>
    <w:p w:rsidR="005521D5" w:rsidRPr="005521D5" w:rsidRDefault="005521D5" w:rsidP="005521D5">
      <w:pPr>
        <w:widowControl w:val="0"/>
        <w:numPr>
          <w:ilvl w:val="2"/>
          <w:numId w:val="7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Введение</w:t>
      </w:r>
      <w:r w:rsidRPr="005521D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должно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включать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следующие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элементы:</w:t>
      </w:r>
    </w:p>
    <w:p w:rsidR="005521D5" w:rsidRPr="005521D5" w:rsidRDefault="005521D5" w:rsidP="005521D5">
      <w:pPr>
        <w:widowControl w:val="0"/>
        <w:tabs>
          <w:tab w:val="left" w:pos="0"/>
        </w:tabs>
        <w:autoSpaceDE w:val="0"/>
        <w:autoSpaceDN w:val="0"/>
        <w:spacing w:before="4" w:after="0" w:line="274" w:lineRule="exact"/>
        <w:rPr>
          <w:rFonts w:ascii="Times New Roman" w:eastAsia="Times New Roman" w:hAnsi="Times New Roman" w:cs="Times New Roman"/>
          <w:b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Для</w:t>
      </w:r>
      <w:r w:rsidRPr="005521D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студентов</w:t>
      </w:r>
      <w:r w:rsidRPr="005521D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pacing w:val="-5"/>
          <w:sz w:val="24"/>
        </w:rPr>
        <w:t>СПО</w:t>
      </w:r>
    </w:p>
    <w:p w:rsidR="005521D5" w:rsidRPr="005521D5" w:rsidRDefault="005521D5" w:rsidP="005521D5">
      <w:pPr>
        <w:widowControl w:val="0"/>
        <w:numPr>
          <w:ilvl w:val="0"/>
          <w:numId w:val="5"/>
        </w:numPr>
        <w:tabs>
          <w:tab w:val="left" w:pos="1261"/>
        </w:tabs>
        <w:autoSpaceDE w:val="0"/>
        <w:autoSpaceDN w:val="0"/>
        <w:spacing w:after="0" w:line="274" w:lineRule="exact"/>
        <w:ind w:left="1261" w:hanging="43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Актуальность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темы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исследования.</w:t>
      </w:r>
    </w:p>
    <w:p w:rsidR="005521D5" w:rsidRPr="005521D5" w:rsidRDefault="005521D5" w:rsidP="005521D5">
      <w:pPr>
        <w:widowControl w:val="0"/>
        <w:numPr>
          <w:ilvl w:val="0"/>
          <w:numId w:val="5"/>
        </w:numPr>
        <w:tabs>
          <w:tab w:val="left" w:pos="1261"/>
        </w:tabs>
        <w:autoSpaceDE w:val="0"/>
        <w:autoSpaceDN w:val="0"/>
        <w:spacing w:after="0" w:line="240" w:lineRule="auto"/>
        <w:ind w:left="1261" w:hanging="43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Объект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исследования.</w:t>
      </w:r>
    </w:p>
    <w:p w:rsidR="005521D5" w:rsidRPr="005521D5" w:rsidRDefault="005521D5" w:rsidP="005521D5">
      <w:pPr>
        <w:widowControl w:val="0"/>
        <w:numPr>
          <w:ilvl w:val="0"/>
          <w:numId w:val="5"/>
        </w:numPr>
        <w:tabs>
          <w:tab w:val="left" w:pos="1261"/>
        </w:tabs>
        <w:autoSpaceDE w:val="0"/>
        <w:autoSpaceDN w:val="0"/>
        <w:spacing w:after="0" w:line="240" w:lineRule="auto"/>
        <w:ind w:left="1261" w:hanging="43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Предмет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исследования.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Цель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(цели)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исследования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Задачи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исследования.</w:t>
      </w:r>
    </w:p>
    <w:p w:rsidR="005521D5" w:rsidRPr="005521D5" w:rsidRDefault="005521D5" w:rsidP="005521D5">
      <w:pPr>
        <w:widowControl w:val="0"/>
        <w:numPr>
          <w:ilvl w:val="0"/>
          <w:numId w:val="5"/>
        </w:numPr>
        <w:tabs>
          <w:tab w:val="left" w:pos="1261"/>
        </w:tabs>
        <w:autoSpaceDE w:val="0"/>
        <w:autoSpaceDN w:val="0"/>
        <w:spacing w:after="0" w:line="240" w:lineRule="auto"/>
        <w:ind w:left="1261" w:hanging="43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Структура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работы.</w:t>
      </w:r>
    </w:p>
    <w:p w:rsidR="005521D5" w:rsidRPr="005521D5" w:rsidRDefault="005521D5" w:rsidP="005521D5">
      <w:pPr>
        <w:widowControl w:val="0"/>
        <w:numPr>
          <w:ilvl w:val="0"/>
          <w:numId w:val="5"/>
        </w:numPr>
        <w:tabs>
          <w:tab w:val="left" w:pos="1261"/>
        </w:tabs>
        <w:autoSpaceDE w:val="0"/>
        <w:autoSpaceDN w:val="0"/>
        <w:spacing w:after="0" w:line="240" w:lineRule="auto"/>
        <w:ind w:left="1261" w:hanging="43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Содержание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работы.</w:t>
      </w:r>
    </w:p>
    <w:p w:rsidR="005521D5" w:rsidRPr="005521D5" w:rsidRDefault="005521D5" w:rsidP="005521D5">
      <w:pPr>
        <w:widowControl w:val="0"/>
        <w:numPr>
          <w:ilvl w:val="0"/>
          <w:numId w:val="5"/>
        </w:numPr>
        <w:tabs>
          <w:tab w:val="left" w:pos="1261"/>
        </w:tabs>
        <w:autoSpaceDE w:val="0"/>
        <w:autoSpaceDN w:val="0"/>
        <w:spacing w:after="0" w:line="240" w:lineRule="auto"/>
        <w:ind w:left="1261" w:hanging="43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Приложения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(если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есть).</w:t>
      </w:r>
    </w:p>
    <w:p w:rsidR="005521D5" w:rsidRPr="005521D5" w:rsidRDefault="005521D5" w:rsidP="005521D5">
      <w:pPr>
        <w:widowControl w:val="0"/>
        <w:numPr>
          <w:ilvl w:val="2"/>
          <w:numId w:val="7"/>
        </w:numPr>
        <w:tabs>
          <w:tab w:val="left" w:pos="1662"/>
        </w:tabs>
        <w:autoSpaceDE w:val="0"/>
        <w:autoSpaceDN w:val="0"/>
        <w:spacing w:before="1" w:after="0" w:line="240" w:lineRule="auto"/>
        <w:jc w:val="left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Основная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часть,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как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правило,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состоит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из</w:t>
      </w:r>
      <w:r w:rsidRPr="005521D5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двух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глав.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 w:right="13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i/>
          <w:sz w:val="24"/>
          <w:szCs w:val="24"/>
        </w:rPr>
        <w:t xml:space="preserve">В первой главе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содержатся теоретические основы разрабатываемой темы. В теоретической части работы раскрывается содержание основных концепций отечественных и зарубежных авторов по исследуемой теме, дается описание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современного состояния изучаемой темы и ее истории, определяются основные понятия, анализируется литература или позиции ученых по проблеме исследования; обосновывается собственная позиция автора работы.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 w:right="135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i/>
          <w:sz w:val="24"/>
          <w:szCs w:val="24"/>
        </w:rPr>
        <w:t xml:space="preserve">Вторая глава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имеет практическую или аналитико-практическую направленность. В аналитико-практической части работы на основе выработанных теоретических подходов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и, опираясь 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на те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теоретические положения, которые были разработаны автором в первой главе, рассматриваются и анализируются фактические материалы по изучаемому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вопросу, формулируются и аргументируются предложения (практические рекомендации) по совершенствованию изучаемой в работе сферы деятельности.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 w:right="137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Аналитико-практическая часть курсовой работы (проекта) может включать подробное описание используемого метода или методов исследования; описание переработанного для нужд исследования какого-либо метода анализа; различные виды классификаций; построение матриц, графиков, таблиц с их подробным описанием; описание анализа примеров; интерпретацию различных лингвистических исследований и 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>т.д.</w:t>
      </w:r>
    </w:p>
    <w:p w:rsidR="005521D5" w:rsidRPr="005521D5" w:rsidRDefault="005521D5" w:rsidP="005521D5">
      <w:pPr>
        <w:widowControl w:val="0"/>
        <w:autoSpaceDE w:val="0"/>
        <w:autoSpaceDN w:val="0"/>
        <w:spacing w:before="1" w:after="0" w:line="240" w:lineRule="auto"/>
        <w:ind w:left="2" w:right="138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Аналитико-практическая часть </w:t>
      </w:r>
      <w:r w:rsidRPr="005521D5">
        <w:rPr>
          <w:rFonts w:ascii="Times New Roman" w:eastAsia="Times New Roman" w:hAnsi="Times New Roman" w:cs="Times New Roman"/>
          <w:i/>
          <w:sz w:val="24"/>
          <w:szCs w:val="24"/>
        </w:rPr>
        <w:t xml:space="preserve">курсовой работы (проекта)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 обязательном порядке должна содержать описание содержания каждого этапа проекта, описание конечного продукта проекта и инструкции по использованию. Каждую главу курсовой работы (проекта) следует начинать с нового листа (страницы). Каждая глава должна завершаться общим выводом, позволяющим перейти к следующему этапу исследования. Выводы по главам начинать с нового листа не нужно. Параграфы начинать с нового листа не нужно.</w:t>
      </w:r>
    </w:p>
    <w:p w:rsidR="005521D5" w:rsidRPr="005521D5" w:rsidRDefault="005521D5" w:rsidP="005521D5">
      <w:pPr>
        <w:widowControl w:val="0"/>
        <w:numPr>
          <w:ilvl w:val="2"/>
          <w:numId w:val="7"/>
        </w:numPr>
        <w:tabs>
          <w:tab w:val="left" w:pos="1227"/>
        </w:tabs>
        <w:autoSpaceDE w:val="0"/>
        <w:autoSpaceDN w:val="0"/>
        <w:spacing w:after="0" w:line="240" w:lineRule="auto"/>
        <w:ind w:left="2" w:right="138" w:firstLine="566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521D5">
        <w:rPr>
          <w:rFonts w:ascii="Times New Roman" w:eastAsia="Times New Roman" w:hAnsi="Times New Roman" w:cs="Times New Roman"/>
          <w:b/>
          <w:sz w:val="24"/>
        </w:rPr>
        <w:t xml:space="preserve">Заключение </w:t>
      </w:r>
      <w:r w:rsidRPr="005521D5">
        <w:rPr>
          <w:rFonts w:ascii="Times New Roman" w:eastAsia="Times New Roman" w:hAnsi="Times New Roman" w:cs="Times New Roman"/>
          <w:sz w:val="24"/>
        </w:rPr>
        <w:t xml:space="preserve">должно быть относительно кратким (примерно 57% курсовой работы (проекта) и вместе с тем емким, обобщая, систематизируя и углубляя выводы, сделанные по итогам ее глав и параграфов, служить подтверждением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реализованности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 целей и задач, поставленных во введении, включая их теоретические и практические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аспекты.</w:t>
      </w:r>
      <w:proofErr w:type="gramEnd"/>
    </w:p>
    <w:p w:rsidR="005521D5" w:rsidRPr="005521D5" w:rsidRDefault="005521D5" w:rsidP="005521D5">
      <w:pPr>
        <w:widowControl w:val="0"/>
        <w:autoSpaceDE w:val="0"/>
        <w:autoSpaceDN w:val="0"/>
        <w:spacing w:before="1" w:after="0" w:line="240" w:lineRule="auto"/>
        <w:ind w:lef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Заключение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начинать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нового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листа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(страницы).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 w:right="146"/>
        <w:jc w:val="both"/>
        <w:rPr>
          <w:rFonts w:ascii="Times New Roman" w:eastAsia="Times New Roman" w:hAnsi="Times New Roman" w:cs="Times New Roman"/>
          <w:i/>
          <w:sz w:val="24"/>
        </w:rPr>
      </w:pPr>
      <w:r w:rsidRPr="005521D5">
        <w:rPr>
          <w:rFonts w:ascii="Times New Roman" w:eastAsia="Times New Roman" w:hAnsi="Times New Roman" w:cs="Times New Roman"/>
          <w:i/>
          <w:sz w:val="24"/>
        </w:rPr>
        <w:t>Примечание: оформление библиографических ссылок осуществляется в соответствии ГОСТР 7.0.5-2008.</w:t>
      </w:r>
    </w:p>
    <w:p w:rsidR="005521D5" w:rsidRPr="005521D5" w:rsidRDefault="005521D5" w:rsidP="005521D5">
      <w:pPr>
        <w:widowControl w:val="0"/>
        <w:numPr>
          <w:ilvl w:val="2"/>
          <w:numId w:val="7"/>
        </w:numPr>
        <w:tabs>
          <w:tab w:val="left" w:pos="1168"/>
        </w:tabs>
        <w:autoSpaceDE w:val="0"/>
        <w:autoSpaceDN w:val="0"/>
        <w:spacing w:after="0" w:line="240" w:lineRule="auto"/>
        <w:ind w:left="2" w:right="353" w:firstLine="566"/>
        <w:jc w:val="left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3"/>
        </w:rPr>
        <w:t>Список использованных источников и литературы</w:t>
      </w:r>
      <w:r w:rsidRPr="005521D5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Pr="005521D5">
        <w:rPr>
          <w:rFonts w:ascii="Times New Roman" w:eastAsia="Times New Roman" w:hAnsi="Times New Roman" w:cs="Times New Roman"/>
          <w:sz w:val="24"/>
        </w:rPr>
        <w:t>Все источники, изученные при выполнении курсовой работы (проекта), необходимо включать в библиографический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список,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этом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их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следует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распределить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следующим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рубрикам, используя сквозную нумерацию:</w:t>
      </w:r>
    </w:p>
    <w:p w:rsidR="005521D5" w:rsidRPr="005521D5" w:rsidRDefault="005521D5" w:rsidP="005521D5">
      <w:pPr>
        <w:widowControl w:val="0"/>
        <w:autoSpaceDE w:val="0"/>
        <w:autoSpaceDN w:val="0"/>
        <w:spacing w:before="5" w:after="0" w:line="240" w:lineRule="auto"/>
        <w:ind w:left="2" w:right="4834"/>
        <w:rPr>
          <w:rFonts w:ascii="Times New Roman" w:eastAsia="Times New Roman" w:hAnsi="Times New Roman" w:cs="Times New Roman"/>
          <w:b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Нормативно-правовые акты; Монографии,</w:t>
      </w:r>
      <w:r w:rsidRPr="005521D5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диссертации,</w:t>
      </w:r>
      <w:r w:rsidRPr="005521D5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статьи; Статистические материалы;</w:t>
      </w:r>
    </w:p>
    <w:p w:rsidR="005521D5" w:rsidRPr="005521D5" w:rsidRDefault="005521D5" w:rsidP="005521D5">
      <w:pPr>
        <w:widowControl w:val="0"/>
        <w:autoSpaceDE w:val="0"/>
        <w:autoSpaceDN w:val="0"/>
        <w:spacing w:before="71" w:after="0" w:line="274" w:lineRule="exact"/>
        <w:ind w:left="2"/>
        <w:jc w:val="both"/>
        <w:rPr>
          <w:rFonts w:ascii="Times New Roman" w:eastAsia="Times New Roman" w:hAnsi="Times New Roman" w:cs="Times New Roman"/>
          <w:b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Публикации</w:t>
      </w:r>
      <w:r w:rsidRPr="005521D5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на</w:t>
      </w:r>
      <w:r w:rsidRPr="005521D5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иностранных</w:t>
      </w:r>
      <w:r w:rsidRPr="005521D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pacing w:val="-2"/>
          <w:sz w:val="24"/>
        </w:rPr>
        <w:t>языках.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61" w:right="142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В рамках рубрики </w:t>
      </w:r>
      <w:r w:rsidRPr="005521D5">
        <w:rPr>
          <w:rFonts w:ascii="Times New Roman" w:eastAsia="Times New Roman" w:hAnsi="Times New Roman" w:cs="Times New Roman"/>
          <w:b/>
          <w:sz w:val="24"/>
          <w:szCs w:val="24"/>
        </w:rPr>
        <w:t xml:space="preserve">«Нормативно-правовые акты»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источники следует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располагать в соответствии с их юридической силой по алфавиту: международные законодательные акты; Конституция Российской Федерации; Кодексы Российской Федерации; законы Российской Федерации; указы Президента Российской Федерации; акты Правительства Российской Федерации; акты федеральных министерств, служб и агентств в последовательности: 1) приказы, 2) постановления, 3) положения, 4) инструкции;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Конституция субъекта Российской Федерации; Законы субъектов Российской Федерации и т.д.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 w:right="139" w:firstLine="56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рубриках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«Монографии,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диссертации,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статьи»,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«Статистические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 xml:space="preserve">материалы» и «Публикации на иностранных </w:t>
      </w:r>
      <w:r w:rsidRPr="005521D5">
        <w:rPr>
          <w:rFonts w:ascii="Times New Roman" w:eastAsia="Times New Roman" w:hAnsi="Times New Roman" w:cs="Times New Roman"/>
          <w:sz w:val="24"/>
        </w:rPr>
        <w:t>языках» источники располагаются в алфавитном порядке.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/>
        <w:jc w:val="both"/>
        <w:rPr>
          <w:rFonts w:ascii="Times New Roman" w:eastAsia="Times New Roman" w:hAnsi="Times New Roman" w:cs="Times New Roman"/>
          <w:i/>
          <w:sz w:val="24"/>
        </w:rPr>
      </w:pPr>
      <w:r w:rsidRPr="005521D5">
        <w:rPr>
          <w:rFonts w:ascii="Times New Roman" w:eastAsia="Times New Roman" w:hAnsi="Times New Roman" w:cs="Times New Roman"/>
          <w:i/>
          <w:sz w:val="24"/>
        </w:rPr>
        <w:t>Примечание:</w:t>
      </w:r>
      <w:r w:rsidRPr="005521D5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z w:val="24"/>
        </w:rPr>
        <w:t>оформление</w:t>
      </w:r>
      <w:r w:rsidRPr="005521D5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z w:val="24"/>
        </w:rPr>
        <w:t>библиографического</w:t>
      </w:r>
      <w:r w:rsidRPr="005521D5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z w:val="24"/>
        </w:rPr>
        <w:t>списка</w:t>
      </w:r>
      <w:r w:rsidRPr="005521D5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z w:val="24"/>
        </w:rPr>
        <w:t>осуществляется</w:t>
      </w:r>
      <w:r w:rsidRPr="005521D5">
        <w:rPr>
          <w:rFonts w:ascii="Times New Roman" w:eastAsia="Times New Roman" w:hAnsi="Times New Roman" w:cs="Times New Roman"/>
          <w:i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z w:val="24"/>
        </w:rPr>
        <w:t>в</w:t>
      </w:r>
      <w:r w:rsidRPr="005521D5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pacing w:val="-2"/>
          <w:sz w:val="24"/>
        </w:rPr>
        <w:t>соответствии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/>
        <w:jc w:val="both"/>
        <w:rPr>
          <w:rFonts w:ascii="Times New Roman" w:eastAsia="Times New Roman" w:hAnsi="Times New Roman" w:cs="Times New Roman"/>
          <w:i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64"/>
          <w:w w:val="150"/>
          <w:sz w:val="24"/>
        </w:rPr>
        <w:t xml:space="preserve">  </w:t>
      </w:r>
      <w:r w:rsidRPr="005521D5">
        <w:rPr>
          <w:rFonts w:ascii="Times New Roman" w:eastAsia="Times New Roman" w:hAnsi="Times New Roman" w:cs="Times New Roman"/>
          <w:i/>
          <w:sz w:val="24"/>
        </w:rPr>
        <w:t>ГОСТ</w:t>
      </w:r>
      <w:r w:rsidRPr="005521D5">
        <w:rPr>
          <w:rFonts w:ascii="Times New Roman" w:eastAsia="Times New Roman" w:hAnsi="Times New Roman" w:cs="Times New Roman"/>
          <w:i/>
          <w:spacing w:val="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i/>
          <w:sz w:val="24"/>
        </w:rPr>
        <w:t>7.1-</w:t>
      </w:r>
      <w:r w:rsidRPr="005521D5">
        <w:rPr>
          <w:rFonts w:ascii="Times New Roman" w:eastAsia="Times New Roman" w:hAnsi="Times New Roman" w:cs="Times New Roman"/>
          <w:i/>
          <w:spacing w:val="-2"/>
          <w:sz w:val="24"/>
        </w:rPr>
        <w:t>2003.</w:t>
      </w:r>
    </w:p>
    <w:p w:rsidR="005521D5" w:rsidRPr="005521D5" w:rsidRDefault="005521D5" w:rsidP="005521D5">
      <w:pPr>
        <w:widowControl w:val="0"/>
        <w:numPr>
          <w:ilvl w:val="2"/>
          <w:numId w:val="7"/>
        </w:numPr>
        <w:tabs>
          <w:tab w:val="left" w:pos="1168"/>
        </w:tabs>
        <w:autoSpaceDE w:val="0"/>
        <w:autoSpaceDN w:val="0"/>
        <w:spacing w:after="0" w:line="240" w:lineRule="auto"/>
        <w:ind w:left="2" w:right="975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Приложения</w:t>
      </w:r>
      <w:r w:rsidRPr="005521D5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оформляют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как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продолжение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курсовой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(проекта), размещая их после библиографии, продолжая нумерацию страниц.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 w:right="139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помещаться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таблицы,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графики,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исходные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данные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 расчетам, разработанные авторами работы, инструкции, алгоритмы, программы, варианты управленческих решений, анкеты опросов, интервью, используемые тесты, итоги опросов, статистические материалы, а также различного рода документы, разработанные организациями, деятельность которых студент исследовал при написании выпускной квалификационной работы.</w:t>
      </w:r>
      <w:proofErr w:type="gramEnd"/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 w:right="143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Каждое приложение должно начинаться с новой страницы и иметь заголовок с указанием в верхнем правом углу страницы слова «Приложение» и его номера, например, Приложение 1, Приложение 2 и т.д.</w:t>
      </w:r>
    </w:p>
    <w:p w:rsidR="005521D5" w:rsidRPr="005521D5" w:rsidRDefault="005521D5" w:rsidP="005521D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21D5" w:rsidRPr="005521D5" w:rsidRDefault="005521D5" w:rsidP="005521D5">
      <w:pPr>
        <w:widowControl w:val="0"/>
        <w:numPr>
          <w:ilvl w:val="0"/>
          <w:numId w:val="9"/>
        </w:numPr>
        <w:tabs>
          <w:tab w:val="left" w:pos="961"/>
        </w:tabs>
        <w:autoSpaceDE w:val="0"/>
        <w:autoSpaceDN w:val="0"/>
        <w:spacing w:after="0" w:line="274" w:lineRule="exact"/>
        <w:ind w:left="961" w:hanging="32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</w:t>
      </w:r>
      <w:r w:rsidRPr="005521D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ВЫПОЛНЕНИЯ</w:t>
      </w:r>
      <w:r w:rsidRPr="005521D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КУРСОВОЙ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(ПРОЕКТА)</w:t>
      </w:r>
    </w:p>
    <w:p w:rsidR="005521D5" w:rsidRPr="005521D5" w:rsidRDefault="005521D5" w:rsidP="005521D5">
      <w:pPr>
        <w:widowControl w:val="0"/>
        <w:numPr>
          <w:ilvl w:val="1"/>
          <w:numId w:val="4"/>
        </w:numPr>
        <w:tabs>
          <w:tab w:val="left" w:pos="997"/>
        </w:tabs>
        <w:autoSpaceDE w:val="0"/>
        <w:autoSpaceDN w:val="0"/>
        <w:spacing w:after="0" w:line="240" w:lineRule="auto"/>
        <w:ind w:right="146" w:firstLine="566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Руководителя курсовой работы (курсового проекта) назначает зам. директора по учебной работе в соответствии с распределением учебных поручений.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Основными</w:t>
      </w:r>
      <w:r w:rsidRPr="005521D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функциями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руководителя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курсовой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(проекта)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являются:</w:t>
      </w:r>
    </w:p>
    <w:p w:rsidR="005521D5" w:rsidRPr="005521D5" w:rsidRDefault="005521D5" w:rsidP="005521D5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spacing w:after="0" w:line="240" w:lineRule="auto"/>
        <w:ind w:left="709" w:hanging="70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оказание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необходимой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помощи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авторам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курсовой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(проекта);</w:t>
      </w:r>
    </w:p>
    <w:p w:rsidR="005521D5" w:rsidRPr="005521D5" w:rsidRDefault="005521D5" w:rsidP="005521D5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spacing w:after="0" w:line="240" w:lineRule="auto"/>
        <w:ind w:right="145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консультирование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вопросам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содержания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последовательности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выполнения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курсовой работы (проекта), составления плана работы (проекта),</w:t>
      </w:r>
    </w:p>
    <w:p w:rsidR="005521D5" w:rsidRPr="005521D5" w:rsidRDefault="005521D5" w:rsidP="005521D5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spacing w:after="0" w:line="240" w:lineRule="auto"/>
        <w:ind w:left="709" w:hanging="70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оказание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помощи</w:t>
      </w:r>
      <w:r w:rsidRPr="005521D5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подборе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литературы,</w:t>
      </w:r>
    </w:p>
    <w:p w:rsidR="005521D5" w:rsidRPr="005521D5" w:rsidRDefault="005521D5" w:rsidP="005521D5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spacing w:after="0" w:line="240" w:lineRule="auto"/>
        <w:ind w:left="709" w:hanging="70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контроль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хода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выполнения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курсовой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(проекта);</w:t>
      </w:r>
    </w:p>
    <w:p w:rsidR="005521D5" w:rsidRPr="005521D5" w:rsidRDefault="005521D5" w:rsidP="005521D5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spacing w:after="0" w:line="240" w:lineRule="auto"/>
        <w:ind w:left="709" w:hanging="70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проверка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оценка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представленной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работы;</w:t>
      </w:r>
    </w:p>
    <w:p w:rsidR="005521D5" w:rsidRPr="005521D5" w:rsidRDefault="005521D5" w:rsidP="005521D5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spacing w:after="0" w:line="240" w:lineRule="auto"/>
        <w:ind w:left="709" w:hanging="70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организация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выступления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авторов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защитой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основных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положений</w:t>
      </w:r>
      <w:r w:rsidRPr="005521D5">
        <w:rPr>
          <w:rFonts w:ascii="Times New Roman" w:eastAsia="Times New Roman" w:hAnsi="Times New Roman" w:cs="Times New Roman"/>
          <w:spacing w:val="-1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работы;</w:t>
      </w:r>
    </w:p>
    <w:p w:rsidR="005521D5" w:rsidRPr="005521D5" w:rsidRDefault="005521D5" w:rsidP="005521D5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spacing w:after="0" w:line="240" w:lineRule="auto"/>
        <w:ind w:left="709" w:hanging="70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подготовка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письменного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отзыва</w:t>
      </w:r>
      <w:r w:rsidRPr="005521D5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курсовую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работу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(проект).</w:t>
      </w:r>
    </w:p>
    <w:p w:rsidR="005521D5" w:rsidRPr="005521D5" w:rsidRDefault="005521D5" w:rsidP="005521D5">
      <w:pPr>
        <w:widowControl w:val="0"/>
        <w:numPr>
          <w:ilvl w:val="1"/>
          <w:numId w:val="4"/>
        </w:numPr>
        <w:tabs>
          <w:tab w:val="left" w:pos="1016"/>
        </w:tabs>
        <w:autoSpaceDE w:val="0"/>
        <w:autoSpaceDN w:val="0"/>
        <w:spacing w:after="0" w:line="240" w:lineRule="auto"/>
        <w:ind w:right="146" w:firstLine="566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По завершении студентом курсовой работы (проекта) руководитель проверяет, подписывает ее и вместе с письменным отзывом передает студенту для ознакомления.</w:t>
      </w:r>
    </w:p>
    <w:p w:rsidR="005521D5" w:rsidRPr="005521D5" w:rsidRDefault="005521D5" w:rsidP="005521D5">
      <w:pPr>
        <w:widowControl w:val="0"/>
        <w:numPr>
          <w:ilvl w:val="1"/>
          <w:numId w:val="4"/>
        </w:numPr>
        <w:tabs>
          <w:tab w:val="left" w:pos="1112"/>
        </w:tabs>
        <w:autoSpaceDE w:val="0"/>
        <w:autoSpaceDN w:val="0"/>
        <w:spacing w:after="0" w:line="240" w:lineRule="auto"/>
        <w:ind w:right="141" w:firstLine="566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Защита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курсовой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(проекта)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является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обязательной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составляющей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образовательного процесса.</w:t>
      </w:r>
    </w:p>
    <w:p w:rsidR="005521D5" w:rsidRPr="005521D5" w:rsidRDefault="005521D5" w:rsidP="005521D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21D5" w:rsidRPr="005521D5" w:rsidRDefault="005521D5" w:rsidP="005521D5">
      <w:pPr>
        <w:widowControl w:val="0"/>
        <w:numPr>
          <w:ilvl w:val="0"/>
          <w:numId w:val="9"/>
        </w:numPr>
        <w:tabs>
          <w:tab w:val="left" w:pos="2368"/>
        </w:tabs>
        <w:autoSpaceDE w:val="0"/>
        <w:autoSpaceDN w:val="0"/>
        <w:spacing w:before="1" w:after="0" w:line="274" w:lineRule="exact"/>
        <w:ind w:left="2368"/>
        <w:jc w:val="lef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ХРАНЕНИЕ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КУРСОВЫХ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(ПРОЕКТОВ)</w:t>
      </w:r>
    </w:p>
    <w:p w:rsidR="005521D5" w:rsidRPr="005521D5" w:rsidRDefault="005521D5" w:rsidP="005521D5">
      <w:pPr>
        <w:widowControl w:val="0"/>
        <w:numPr>
          <w:ilvl w:val="1"/>
          <w:numId w:val="2"/>
        </w:numPr>
        <w:tabs>
          <w:tab w:val="left" w:pos="1342"/>
        </w:tabs>
        <w:autoSpaceDE w:val="0"/>
        <w:autoSpaceDN w:val="0"/>
        <w:spacing w:after="0" w:line="240" w:lineRule="auto"/>
        <w:ind w:right="142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Выполненные студентами курсовые работы (проекты) в соответствии с Номенклатурой дел хранятся в техникуме период обучения учебной группы. По истечении указанного срока все курсовые работы (проекты), не представляющие для техникума интереса, списываются по акту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комиссией в составе председателя МК и трех членов МК.</w:t>
      </w:r>
    </w:p>
    <w:p w:rsidR="005521D5" w:rsidRPr="005521D5" w:rsidRDefault="005521D5" w:rsidP="005521D5">
      <w:pPr>
        <w:widowControl w:val="0"/>
        <w:numPr>
          <w:ilvl w:val="1"/>
          <w:numId w:val="2"/>
        </w:numPr>
        <w:tabs>
          <w:tab w:val="left" w:pos="1277"/>
        </w:tabs>
        <w:autoSpaceDE w:val="0"/>
        <w:autoSpaceDN w:val="0"/>
        <w:spacing w:after="0" w:line="240" w:lineRule="auto"/>
        <w:ind w:right="144" w:firstLine="56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Лучшие курсовые работы (проекты), представляющие учебно-методическую ценность, могут быть использованы в качестве учебных пособий в техникуме.</w:t>
      </w:r>
    </w:p>
    <w:p w:rsidR="005521D5" w:rsidRDefault="005521D5" w:rsidP="005521D5">
      <w:pPr>
        <w:rPr>
          <w:rFonts w:ascii="Times New Roman" w:eastAsia="Times New Roman" w:hAnsi="Times New Roman" w:cs="Times New Roman"/>
          <w:sz w:val="24"/>
        </w:rPr>
      </w:pPr>
    </w:p>
    <w:p w:rsidR="005521D5" w:rsidRPr="005521D5" w:rsidRDefault="005521D5" w:rsidP="005521D5">
      <w:pPr>
        <w:widowControl w:val="0"/>
        <w:numPr>
          <w:ilvl w:val="0"/>
          <w:numId w:val="9"/>
        </w:numPr>
        <w:tabs>
          <w:tab w:val="left" w:pos="1001"/>
          <w:tab w:val="left" w:pos="1046"/>
        </w:tabs>
        <w:autoSpaceDE w:val="0"/>
        <w:autoSpaceDN w:val="0"/>
        <w:spacing w:before="91" w:after="0" w:line="240" w:lineRule="auto"/>
        <w:ind w:left="1046" w:right="759" w:hanging="43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</w:t>
      </w:r>
      <w:r w:rsidRPr="005521D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РАЗРАБОТКИ</w:t>
      </w:r>
      <w:r w:rsidRPr="005521D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МЕТОДИЧЕСКИХ</w:t>
      </w:r>
      <w:r w:rsidRPr="005521D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РЕКОМЕНДАЦИЙ</w:t>
      </w:r>
      <w:r w:rsidRPr="005521D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ПО ВЫПОЛНЕНИЮ И ЗАЩИТЕ КУРСОВЫХ РАБОТ (ПРОЕКТОВ)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left="2" w:right="137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6.1. Методические рекомендации по выполнению и защите курсовых работ (проектов) в соответствии с федеральным государственным образовательным стандартом образовательной программы среднего профессионального образования и настоящим Положением разрабатываются для каждого профиля соответствующего направления подготовки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 утверждаются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заседании МК,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ответственной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координацию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выполнения студентами курсовой работы (проекта).</w:t>
      </w:r>
    </w:p>
    <w:p w:rsidR="00C475AE" w:rsidRDefault="00C475AE" w:rsidP="00C475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21D5" w:rsidRDefault="005521D5" w:rsidP="00C475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21D5" w:rsidRPr="005521D5" w:rsidRDefault="005521D5" w:rsidP="005521D5">
      <w:pPr>
        <w:widowControl w:val="0"/>
        <w:autoSpaceDE w:val="0"/>
        <w:autoSpaceDN w:val="0"/>
        <w:spacing w:before="70" w:after="0" w:line="240" w:lineRule="auto"/>
        <w:ind w:right="70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10"/>
          <w:sz w:val="24"/>
          <w:szCs w:val="24"/>
        </w:rPr>
        <w:t>2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right="70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521D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приказу ГБПОУ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ИО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>ЗЖДТ</w:t>
      </w:r>
    </w:p>
    <w:p w:rsidR="005521D5" w:rsidRPr="005521D5" w:rsidRDefault="005521D5" w:rsidP="005521D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21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«27»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2020 года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400-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>ос</w:t>
      </w:r>
    </w:p>
    <w:p w:rsidR="005521D5" w:rsidRPr="005521D5" w:rsidRDefault="005521D5" w:rsidP="005521D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Положение</w:t>
      </w:r>
      <w:r w:rsidRPr="005521D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о</w:t>
      </w:r>
      <w:r w:rsidRPr="005521D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выполнении</w:t>
      </w:r>
      <w:r w:rsidRPr="005521D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и</w:t>
      </w:r>
      <w:r w:rsidRPr="005521D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защите</w:t>
      </w:r>
      <w:r w:rsidRPr="005521D5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выпускной</w:t>
      </w:r>
      <w:r w:rsidRPr="005521D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квалификационной</w:t>
      </w:r>
      <w:r w:rsidRPr="005521D5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в Государственном бюджетном профессиональном образовательном учреждении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Иркутской</w:t>
      </w:r>
      <w:r w:rsidRPr="005521D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области</w:t>
      </w:r>
      <w:r w:rsidRPr="005521D5">
        <w:rPr>
          <w:rFonts w:ascii="Times New Roman" w:eastAsia="Times New Roman" w:hAnsi="Times New Roman" w:cs="Times New Roman"/>
          <w:b/>
          <w:spacing w:val="5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«Зиминском</w:t>
      </w:r>
      <w:r w:rsidRPr="005521D5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железнодорожном</w:t>
      </w:r>
      <w:r w:rsidRPr="005521D5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pacing w:val="-2"/>
          <w:sz w:val="24"/>
        </w:rPr>
        <w:t>техникуме»</w:t>
      </w:r>
    </w:p>
    <w:p w:rsidR="005521D5" w:rsidRPr="005521D5" w:rsidRDefault="005521D5" w:rsidP="005521D5">
      <w:pPr>
        <w:widowControl w:val="0"/>
        <w:autoSpaceDE w:val="0"/>
        <w:autoSpaceDN w:val="0"/>
        <w:spacing w:before="17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21D5" w:rsidRPr="005521D5" w:rsidRDefault="005521D5" w:rsidP="005521D5">
      <w:pPr>
        <w:widowControl w:val="0"/>
        <w:autoSpaceDE w:val="0"/>
        <w:autoSpaceDN w:val="0"/>
        <w:spacing w:after="0" w:line="274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I.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</w:t>
      </w:r>
      <w:r w:rsidRPr="005521D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ПОЛОЖЕНИЯ</w:t>
      </w:r>
    </w:p>
    <w:p w:rsidR="005521D5" w:rsidRPr="005521D5" w:rsidRDefault="005521D5" w:rsidP="005521D5">
      <w:pPr>
        <w:widowControl w:val="0"/>
        <w:numPr>
          <w:ilvl w:val="1"/>
          <w:numId w:val="28"/>
        </w:numPr>
        <w:tabs>
          <w:tab w:val="left" w:pos="2035"/>
        </w:tabs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</w:rPr>
        <w:t xml:space="preserve">Настоящее Положение разработано в соответствии с Федеральным законом «Об образовании в Российской Федерации» </w:t>
      </w:r>
      <w:r w:rsidRPr="005521D5">
        <w:rPr>
          <w:rFonts w:ascii="Times New Roman" w:eastAsia="Times New Roman" w:hAnsi="Times New Roman" w:cs="Times New Roman"/>
          <w:color w:val="090909"/>
          <w:sz w:val="24"/>
        </w:rPr>
        <w:t>от 29 декабря 2012 г. N 273-ФЗ (с изм. и доп., вступ. в силу с 01.09.2021)</w:t>
      </w:r>
      <w:r w:rsidRPr="005521D5">
        <w:rPr>
          <w:rFonts w:ascii="Times New Roman" w:eastAsia="Times New Roman" w:hAnsi="Times New Roman" w:cs="Times New Roman"/>
          <w:sz w:val="24"/>
        </w:rPr>
        <w:t>, приказа министерства образования и науки РФ «Об утверждении Порядка проведения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 xml:space="preserve">государственной итоговой аттестации по образовательным программам среднего профессионального» от 16.08.2013 г. № 968 (в ред. Приказов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Минобрнауки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 России от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31.01.2014 N 74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, от 17.11.2017 N 1138, Приказа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Минпросвещения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 России от 10.11.2020 N 630,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изм.,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внесенными</w:t>
      </w:r>
      <w:proofErr w:type="gramEnd"/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Приказом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5521D5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21.05.2020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257).</w:t>
      </w:r>
    </w:p>
    <w:p w:rsidR="005521D5" w:rsidRPr="005521D5" w:rsidRDefault="005521D5" w:rsidP="005521D5">
      <w:pPr>
        <w:widowControl w:val="0"/>
        <w:numPr>
          <w:ilvl w:val="1"/>
          <w:numId w:val="28"/>
        </w:numPr>
        <w:tabs>
          <w:tab w:val="left" w:pos="1982"/>
        </w:tabs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Обеспечение проведения государственной итоговой аттестации по образовательным программам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среднего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образования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осуществляется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ГБПОУ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ИО «Зиминский железнодорожный техникум» (далее Техникум).</w:t>
      </w:r>
    </w:p>
    <w:p w:rsidR="005521D5" w:rsidRPr="005521D5" w:rsidRDefault="005521D5" w:rsidP="005521D5">
      <w:pPr>
        <w:widowControl w:val="0"/>
        <w:numPr>
          <w:ilvl w:val="1"/>
          <w:numId w:val="28"/>
        </w:numPr>
        <w:tabs>
          <w:tab w:val="left" w:pos="1989"/>
        </w:tabs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Техникум используют необходимые для организации образовательной деятельности средства при проведении государственной итоговой аттестации студентов.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Студентам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 лицам, привлекаемым к государственной итоговой аттестации, во время ее проведения запрещается иметь при себе и использовать средства связи.</w:t>
      </w:r>
    </w:p>
    <w:p w:rsidR="005521D5" w:rsidRPr="005521D5" w:rsidRDefault="005521D5" w:rsidP="005521D5">
      <w:pPr>
        <w:widowControl w:val="0"/>
        <w:numPr>
          <w:ilvl w:val="1"/>
          <w:numId w:val="28"/>
        </w:numPr>
        <w:tabs>
          <w:tab w:val="left" w:pos="2093"/>
        </w:tabs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</w:rPr>
        <w:t>Лица, осваивающие образовательную программу среднего профессионального образования в форме самообразования либо обучавшиеся по не имеющей государственной аккредитации образовательной программе среднего профессионального образования, вправе пройти экстерном государственную итоговую аттестацию в образовательной организации, осуществляющей образовательную деятельность по имеющей государственную аккредитацию образовательной программе среднего профессионального образования, в соответствии с настоящим Положением.</w:t>
      </w:r>
      <w:proofErr w:type="gramEnd"/>
    </w:p>
    <w:p w:rsidR="005521D5" w:rsidRPr="005521D5" w:rsidRDefault="005521D5" w:rsidP="005521D5">
      <w:pPr>
        <w:widowControl w:val="0"/>
        <w:numPr>
          <w:ilvl w:val="1"/>
          <w:numId w:val="27"/>
        </w:numPr>
        <w:tabs>
          <w:tab w:val="left" w:pos="2009"/>
        </w:tabs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Выпускная квалификационная работа способствует систематизации и закреплению знаний выпускника по профессии или специальности при решении конкретных задач, а также выяснению уровня подготовки выпускника к самостоятельной работе</w:t>
      </w:r>
    </w:p>
    <w:p w:rsidR="005521D5" w:rsidRPr="005521D5" w:rsidRDefault="005521D5" w:rsidP="005521D5">
      <w:pPr>
        <w:widowControl w:val="0"/>
        <w:numPr>
          <w:ilvl w:val="1"/>
          <w:numId w:val="27"/>
        </w:numPr>
        <w:tabs>
          <w:tab w:val="left" w:pos="2090"/>
        </w:tabs>
        <w:autoSpaceDE w:val="0"/>
        <w:autoSpaceDN w:val="0"/>
        <w:spacing w:after="0" w:line="240" w:lineRule="auto"/>
        <w:ind w:left="0" w:right="3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Цели и задачи выпускной квалификационной работы: выявление готовности выпускника к целостной профессиональной деятельности, способности самостоятельно применять полученные теоретические знания для решения производственных задач, умения пользоваться учебниками, учебными пособиями, современным справочным материалом, специальной технической литературой, каталогами, стандартами, нормативными документами, а также знания современной техники и технологии.</w:t>
      </w:r>
    </w:p>
    <w:p w:rsidR="005521D5" w:rsidRPr="009A68B0" w:rsidRDefault="005521D5" w:rsidP="005521D5">
      <w:pPr>
        <w:widowControl w:val="0"/>
        <w:autoSpaceDE w:val="0"/>
        <w:autoSpaceDN w:val="0"/>
        <w:spacing w:before="4" w:after="0" w:line="240" w:lineRule="auto"/>
        <w:ind w:right="3"/>
        <w:rPr>
          <w:rFonts w:ascii="Times New Roman" w:eastAsia="Times New Roman" w:hAnsi="Times New Roman" w:cs="Times New Roman"/>
          <w:sz w:val="24"/>
          <w:szCs w:val="24"/>
        </w:rPr>
      </w:pPr>
    </w:p>
    <w:p w:rsidR="005521D5" w:rsidRPr="005521D5" w:rsidRDefault="005521D5" w:rsidP="005521D5">
      <w:pPr>
        <w:widowControl w:val="0"/>
        <w:tabs>
          <w:tab w:val="left" w:pos="2878"/>
        </w:tabs>
        <w:autoSpaceDE w:val="0"/>
        <w:autoSpaceDN w:val="0"/>
        <w:spacing w:after="0" w:line="274" w:lineRule="exact"/>
        <w:ind w:right="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2. ГОСУДАРСТВЕННАЯ</w:t>
      </w:r>
      <w:r w:rsidRPr="005521D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ЭКЗАМЕНАЦИОННАЯ</w:t>
      </w:r>
      <w:r w:rsidRPr="005521D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КОМИССИЯ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right="3" w:firstLine="15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2.1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целях определения соответствия результатов освоения студентами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образовательных программ среднего профессионального образования соответствующим требованиям ФГОС СПО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государственная итоговая аттестация проводится государственными экзаменационными комиссиями, которые создаются Техникумом по каждой образовательной программе среднего профессионального образования, реализуемой Техникумом.</w:t>
      </w:r>
    </w:p>
    <w:p w:rsidR="005521D5" w:rsidRPr="005521D5" w:rsidRDefault="005521D5" w:rsidP="005521D5">
      <w:pPr>
        <w:widowControl w:val="0"/>
        <w:numPr>
          <w:ilvl w:val="1"/>
          <w:numId w:val="26"/>
        </w:numPr>
        <w:tabs>
          <w:tab w:val="left" w:pos="2118"/>
        </w:tabs>
        <w:autoSpaceDE w:val="0"/>
        <w:autoSpaceDN w:val="0"/>
        <w:spacing w:after="0" w:line="240" w:lineRule="auto"/>
        <w:ind w:left="0" w:right="3" w:firstLine="155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Государственная экзаменационная комиссия формируется из педагогических работников Техникума, лиц, приглашенных из сторонних организаций, в том числе педагогических работников, представителей работодателей или их объединений, направление деятельности которых соответствует области профессиональной деятельности, к которой готовятся выпускники.</w:t>
      </w:r>
    </w:p>
    <w:p w:rsidR="005521D5" w:rsidRPr="005521D5" w:rsidRDefault="005521D5" w:rsidP="005521D5">
      <w:pPr>
        <w:widowControl w:val="0"/>
        <w:numPr>
          <w:ilvl w:val="1"/>
          <w:numId w:val="26"/>
        </w:numPr>
        <w:tabs>
          <w:tab w:val="left" w:pos="2090"/>
        </w:tabs>
        <w:autoSpaceDE w:val="0"/>
        <w:autoSpaceDN w:val="0"/>
        <w:spacing w:before="70" w:after="0" w:line="240" w:lineRule="auto"/>
        <w:ind w:right="706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 случае проведения демонстрационного экзамена в состав государственной экзаменационной комиссии входят также эксперты союза "Агентство развития профессиональных сообществ и рабочих кадров "Молодые профессионалы (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Ворлдскиллс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 Россия)" (далее - союз).</w:t>
      </w:r>
    </w:p>
    <w:p w:rsidR="005521D5" w:rsidRPr="005521D5" w:rsidRDefault="005521D5" w:rsidP="005521D5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Состав</w:t>
      </w:r>
      <w:r w:rsidRPr="005521D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экзаменационной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утверждается</w:t>
      </w:r>
      <w:r w:rsidRPr="005521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приказом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Техникума</w:t>
      </w:r>
    </w:p>
    <w:p w:rsidR="005521D5" w:rsidRPr="005521D5" w:rsidRDefault="005521D5" w:rsidP="005521D5">
      <w:pPr>
        <w:widowControl w:val="0"/>
        <w:numPr>
          <w:ilvl w:val="1"/>
          <w:numId w:val="26"/>
        </w:numPr>
        <w:tabs>
          <w:tab w:val="left" w:pos="2105"/>
        </w:tabs>
        <w:autoSpaceDE w:val="0"/>
        <w:autoSpaceDN w:val="0"/>
        <w:spacing w:after="0" w:line="240" w:lineRule="auto"/>
        <w:ind w:right="711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Государственную экзаменационную комиссию возглавляет председатель, который организует и контролирует деятельность государственной экзаменационной комиссии, обеспечивает единство требований, предъявляемых к выпускникам.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righ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Председатель государственной экзаменационной комиссии утверждается не позднее 20 декабря текущего года на следующий календарный год (с 1 января по 31 декабря) по представлению Техникумом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Иркутской области.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right="7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Председателем государственной экзаменационной комиссии образовательной организации утверждается лицо, не работающее в образовательной организации, из числа: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right="7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-руководителей или заместителей руководителей организаций, осуществляющих образовательную деятельность, соответствующую области профессиональной деятельности, к которой готовятся выпускники;</w:t>
      </w:r>
    </w:p>
    <w:p w:rsidR="005521D5" w:rsidRPr="005521D5" w:rsidRDefault="005521D5" w:rsidP="005521D5">
      <w:pPr>
        <w:widowControl w:val="0"/>
        <w:autoSpaceDE w:val="0"/>
        <w:autoSpaceDN w:val="0"/>
        <w:spacing w:after="0" w:line="240" w:lineRule="auto"/>
        <w:ind w:righ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-представителей работодателей или их объединений, направление деятельности которых соответствует области профессиональной деятельности, к которой готовятся выпускники.</w:t>
      </w:r>
    </w:p>
    <w:p w:rsidR="005521D5" w:rsidRPr="005521D5" w:rsidRDefault="005521D5" w:rsidP="005521D5">
      <w:pPr>
        <w:widowControl w:val="0"/>
        <w:numPr>
          <w:ilvl w:val="1"/>
          <w:numId w:val="26"/>
        </w:numPr>
        <w:tabs>
          <w:tab w:val="left" w:pos="2075"/>
        </w:tabs>
        <w:autoSpaceDE w:val="0"/>
        <w:autoSpaceDN w:val="0"/>
        <w:spacing w:after="0" w:line="240" w:lineRule="auto"/>
        <w:ind w:right="705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Руководитель Техникума является заместителем председателя государственной экзаменационной комиссии. В случае создания в Техникуме нескольких государственных экзаменационных комиссий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назначается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несколько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заместителей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председателя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государственной экзаменационной комиссии из числа заместителей руководителя Техникума или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педагогических работников.</w:t>
      </w:r>
    </w:p>
    <w:p w:rsidR="005521D5" w:rsidRDefault="005521D5" w:rsidP="00C86C23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Государственная</w:t>
      </w:r>
      <w:r w:rsidRPr="005521D5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экзаменационная</w:t>
      </w:r>
      <w:r w:rsidRPr="005521D5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комиссия</w:t>
      </w:r>
      <w:r w:rsidRPr="005521D5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действует</w:t>
      </w:r>
      <w:r w:rsidRPr="005521D5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течение</w:t>
      </w:r>
      <w:r w:rsidRPr="005521D5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5521D5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календарного</w:t>
      </w:r>
      <w:r w:rsidR="00C86C2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года.</w:t>
      </w:r>
    </w:p>
    <w:p w:rsidR="00C86C23" w:rsidRPr="005521D5" w:rsidRDefault="00C86C23" w:rsidP="00C86C23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C86C23" w:rsidRPr="005521D5" w:rsidSect="00C86C23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5521D5" w:rsidRPr="005521D5" w:rsidRDefault="00C86C23" w:rsidP="00552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              </w:t>
      </w:r>
    </w:p>
    <w:p w:rsidR="005521D5" w:rsidRPr="005521D5" w:rsidRDefault="005521D5" w:rsidP="00C86C23">
      <w:pPr>
        <w:widowControl w:val="0"/>
        <w:autoSpaceDE w:val="0"/>
        <w:autoSpaceDN w:val="0"/>
        <w:spacing w:before="4" w:after="0" w:line="240" w:lineRule="auto"/>
        <w:ind w:left="851" w:right="429" w:firstLine="56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</w:rPr>
        <w:br w:type="column"/>
      </w:r>
    </w:p>
    <w:p w:rsidR="005521D5" w:rsidRPr="005521D5" w:rsidRDefault="00C86C23" w:rsidP="00C86C23">
      <w:pPr>
        <w:widowControl w:val="0"/>
        <w:tabs>
          <w:tab w:val="left" w:pos="0"/>
        </w:tabs>
        <w:autoSpaceDE w:val="0"/>
        <w:autoSpaceDN w:val="0"/>
        <w:spacing w:after="0" w:line="274" w:lineRule="exact"/>
        <w:ind w:left="851" w:right="429" w:firstLine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6C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="005521D5"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</w:t>
      </w:r>
      <w:r w:rsidR="005521D5" w:rsidRPr="005521D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="005521D5"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ГОСУДАРСТВЕННОЙ</w:t>
      </w:r>
      <w:r w:rsidR="005521D5"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5521D5"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ИТОГОВОЙ</w:t>
      </w:r>
      <w:r w:rsidR="005521D5"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5521D5"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АТТЕСТАЦИИ</w:t>
      </w:r>
    </w:p>
    <w:p w:rsidR="005521D5" w:rsidRPr="005521D5" w:rsidRDefault="005521D5" w:rsidP="00C86C23">
      <w:pPr>
        <w:widowControl w:val="0"/>
        <w:numPr>
          <w:ilvl w:val="1"/>
          <w:numId w:val="28"/>
        </w:numPr>
        <w:tabs>
          <w:tab w:val="left" w:pos="655"/>
        </w:tabs>
        <w:autoSpaceDE w:val="0"/>
        <w:autoSpaceDN w:val="0"/>
        <w:spacing w:after="0" w:line="274" w:lineRule="exact"/>
        <w:ind w:left="851" w:right="732" w:firstLine="567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Формами</w:t>
      </w:r>
      <w:r w:rsidRPr="005521D5">
        <w:rPr>
          <w:rFonts w:ascii="Times New Roman" w:eastAsia="Times New Roman" w:hAnsi="Times New Roman" w:cs="Times New Roman"/>
          <w:spacing w:val="7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ГИА</w:t>
      </w:r>
      <w:r w:rsidRPr="005521D5">
        <w:rPr>
          <w:rFonts w:ascii="Times New Roman" w:eastAsia="Times New Roman" w:hAnsi="Times New Roman" w:cs="Times New Roman"/>
          <w:spacing w:val="7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</w:t>
      </w:r>
      <w:r w:rsidRPr="005521D5">
        <w:rPr>
          <w:rFonts w:ascii="Times New Roman" w:eastAsia="Times New Roman" w:hAnsi="Times New Roman" w:cs="Times New Roman"/>
          <w:spacing w:val="7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образовательным</w:t>
      </w:r>
      <w:r w:rsidRPr="005521D5">
        <w:rPr>
          <w:rFonts w:ascii="Times New Roman" w:eastAsia="Times New Roman" w:hAnsi="Times New Roman" w:cs="Times New Roman"/>
          <w:spacing w:val="7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программам</w:t>
      </w:r>
      <w:r w:rsidRPr="005521D5">
        <w:rPr>
          <w:rFonts w:ascii="Times New Roman" w:eastAsia="Times New Roman" w:hAnsi="Times New Roman" w:cs="Times New Roman"/>
          <w:spacing w:val="7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СПО</w:t>
      </w:r>
      <w:r w:rsidRPr="005521D5">
        <w:rPr>
          <w:rFonts w:ascii="Times New Roman" w:eastAsia="Times New Roman" w:hAnsi="Times New Roman" w:cs="Times New Roman"/>
          <w:spacing w:val="7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7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соответствии</w:t>
      </w:r>
      <w:r w:rsidRPr="005521D5">
        <w:rPr>
          <w:rFonts w:ascii="Times New Roman" w:eastAsia="Times New Roman" w:hAnsi="Times New Roman" w:cs="Times New Roman"/>
          <w:spacing w:val="7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7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>ФГОС</w:t>
      </w:r>
    </w:p>
    <w:p w:rsidR="005521D5" w:rsidRPr="005521D5" w:rsidRDefault="005521D5" w:rsidP="00C86C23">
      <w:pPr>
        <w:widowControl w:val="0"/>
        <w:autoSpaceDE w:val="0"/>
        <w:autoSpaceDN w:val="0"/>
        <w:spacing w:after="0" w:line="274" w:lineRule="exact"/>
        <w:ind w:left="851" w:right="732" w:firstLine="567"/>
        <w:rPr>
          <w:rFonts w:ascii="Times New Roman" w:eastAsia="Times New Roman" w:hAnsi="Times New Roman" w:cs="Times New Roman"/>
          <w:sz w:val="24"/>
        </w:rPr>
        <w:sectPr w:rsidR="005521D5" w:rsidRPr="005521D5">
          <w:type w:val="continuous"/>
          <w:pgSz w:w="11910" w:h="16840"/>
          <w:pgMar w:top="880" w:right="141" w:bottom="280" w:left="283" w:header="720" w:footer="720" w:gutter="0"/>
          <w:cols w:num="2" w:space="720" w:equalWidth="0">
            <w:col w:w="1358" w:space="40"/>
            <w:col w:w="10088"/>
          </w:cols>
        </w:sectPr>
      </w:pPr>
    </w:p>
    <w:p w:rsidR="005521D5" w:rsidRPr="005521D5" w:rsidRDefault="005521D5" w:rsidP="00C86C23">
      <w:pPr>
        <w:widowControl w:val="0"/>
        <w:autoSpaceDE w:val="0"/>
        <w:autoSpaceDN w:val="0"/>
        <w:spacing w:after="0" w:line="240" w:lineRule="auto"/>
        <w:ind w:left="851" w:right="73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образования являются защита выпускной квалификационной работы и (или) государственны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>ые</w:t>
      </w:r>
      <w:proofErr w:type="spell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) экзамен(ы), в том числе в виде демонстрационного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экзамена.</w:t>
      </w:r>
    </w:p>
    <w:p w:rsidR="005521D5" w:rsidRPr="005521D5" w:rsidRDefault="005521D5" w:rsidP="00C86C23">
      <w:pPr>
        <w:widowControl w:val="0"/>
        <w:numPr>
          <w:ilvl w:val="1"/>
          <w:numId w:val="28"/>
        </w:numPr>
        <w:tabs>
          <w:tab w:val="left" w:pos="2215"/>
        </w:tabs>
        <w:autoSpaceDE w:val="0"/>
        <w:autoSpaceDN w:val="0"/>
        <w:spacing w:before="1" w:after="0" w:line="240" w:lineRule="auto"/>
        <w:ind w:left="851" w:right="732" w:firstLine="567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 зависимости от осваиваемой образовательной программы среднего профессионального образования и в соответствии с федеральным государственным образовательным стандартом среднего профессионального образования выпускная квалификационная работа выполняется в следующих видах:</w:t>
      </w:r>
    </w:p>
    <w:p w:rsidR="005521D5" w:rsidRPr="005521D5" w:rsidRDefault="005521D5" w:rsidP="00C86C23">
      <w:pPr>
        <w:widowControl w:val="0"/>
        <w:autoSpaceDE w:val="0"/>
        <w:autoSpaceDN w:val="0"/>
        <w:spacing w:after="0" w:line="240" w:lineRule="auto"/>
        <w:ind w:left="851" w:right="73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-выпускная практическая квалификационная работа и письменная экзаменационная работа либо демонстрационный экзамен - для выпускников, осваивающих программы подготовки квалифицированных рабочих, служащих;</w:t>
      </w:r>
    </w:p>
    <w:p w:rsidR="005521D5" w:rsidRPr="005521D5" w:rsidRDefault="005521D5" w:rsidP="00C86C23">
      <w:pPr>
        <w:widowControl w:val="0"/>
        <w:autoSpaceDE w:val="0"/>
        <w:autoSpaceDN w:val="0"/>
        <w:spacing w:after="0" w:line="240" w:lineRule="auto"/>
        <w:ind w:left="851" w:right="73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-дипломная работа (дипломный проект) и (или) демонстрационный экзамен - для выпускников, осваивающих программы подготовки специалистов среднего звена.</w:t>
      </w:r>
    </w:p>
    <w:p w:rsidR="005521D5" w:rsidRPr="005521D5" w:rsidRDefault="005521D5" w:rsidP="00C86C23">
      <w:pPr>
        <w:widowControl w:val="0"/>
        <w:numPr>
          <w:ilvl w:val="1"/>
          <w:numId w:val="28"/>
        </w:numPr>
        <w:tabs>
          <w:tab w:val="left" w:pos="2031"/>
        </w:tabs>
        <w:autoSpaceDE w:val="0"/>
        <w:autoSpaceDN w:val="0"/>
        <w:spacing w:after="0" w:line="240" w:lineRule="auto"/>
        <w:ind w:left="851" w:right="732" w:firstLine="567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Темы выпускных квалификационных работ определяются Техникумом. Студенту предоставляется право выбора темы выпускной квалификационной работы, в том числе предложения своей тематики с необходимым обоснованием целесообразности ее разработки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для практического применения. При этом тематика выпускной квалификационной работы должна соответствовать содержанию одного или нескольких профессиональных модулей, входящих в образовательную программу среднего профессионального образования.</w:t>
      </w:r>
    </w:p>
    <w:p w:rsidR="005521D5" w:rsidRPr="005521D5" w:rsidRDefault="005521D5" w:rsidP="00C86C23">
      <w:pPr>
        <w:widowControl w:val="0"/>
        <w:autoSpaceDE w:val="0"/>
        <w:autoSpaceDN w:val="0"/>
        <w:spacing w:after="0" w:line="240" w:lineRule="auto"/>
        <w:ind w:left="851" w:right="73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Для подготовки выпускной квалификационной работы студенту назначается руководитель и, при необходимости, консультанты.</w:t>
      </w:r>
    </w:p>
    <w:p w:rsidR="005521D5" w:rsidRPr="005521D5" w:rsidRDefault="005521D5" w:rsidP="00C86C23">
      <w:pPr>
        <w:widowControl w:val="0"/>
        <w:autoSpaceDE w:val="0"/>
        <w:autoSpaceDN w:val="0"/>
        <w:spacing w:after="0" w:line="240" w:lineRule="auto"/>
        <w:ind w:left="851" w:right="73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Закрепление за студентами тем выпускных квалификационных работ, назначение руководителей и консультантов осуществляется приказом Техникума</w:t>
      </w:r>
    </w:p>
    <w:p w:rsidR="005521D5" w:rsidRPr="005521D5" w:rsidRDefault="005521D5" w:rsidP="00C86C23">
      <w:pPr>
        <w:widowControl w:val="0"/>
        <w:numPr>
          <w:ilvl w:val="1"/>
          <w:numId w:val="28"/>
        </w:numPr>
        <w:tabs>
          <w:tab w:val="left" w:pos="2231"/>
        </w:tabs>
        <w:autoSpaceDE w:val="0"/>
        <w:autoSpaceDN w:val="0"/>
        <w:spacing w:after="0" w:line="240" w:lineRule="auto"/>
        <w:ind w:left="851" w:right="732" w:firstLine="567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Государственный экзамен по отдельному профессиональному модулю (междисциплинарному курсу, дисциплине) определяет уровень освоения студентом материала, предусмотренного учебным планом, и охватывает минимальное содержание данного профессионального</w:t>
      </w:r>
      <w:r w:rsidRPr="005521D5">
        <w:rPr>
          <w:rFonts w:ascii="Times New Roman" w:eastAsia="Times New Roman" w:hAnsi="Times New Roman" w:cs="Times New Roman"/>
          <w:spacing w:val="64"/>
          <w:sz w:val="24"/>
        </w:rPr>
        <w:t xml:space="preserve">  </w:t>
      </w:r>
      <w:r w:rsidRPr="005521D5">
        <w:rPr>
          <w:rFonts w:ascii="Times New Roman" w:eastAsia="Times New Roman" w:hAnsi="Times New Roman" w:cs="Times New Roman"/>
          <w:sz w:val="24"/>
        </w:rPr>
        <w:t>модуля</w:t>
      </w:r>
      <w:r w:rsidRPr="005521D5">
        <w:rPr>
          <w:rFonts w:ascii="Times New Roman" w:eastAsia="Times New Roman" w:hAnsi="Times New Roman" w:cs="Times New Roman"/>
          <w:spacing w:val="64"/>
          <w:sz w:val="24"/>
        </w:rPr>
        <w:t xml:space="preserve">  </w:t>
      </w:r>
      <w:r w:rsidRPr="005521D5">
        <w:rPr>
          <w:rFonts w:ascii="Times New Roman" w:eastAsia="Times New Roman" w:hAnsi="Times New Roman" w:cs="Times New Roman"/>
          <w:sz w:val="24"/>
        </w:rPr>
        <w:t>(междисциплинарного</w:t>
      </w:r>
      <w:r w:rsidRPr="005521D5">
        <w:rPr>
          <w:rFonts w:ascii="Times New Roman" w:eastAsia="Times New Roman" w:hAnsi="Times New Roman" w:cs="Times New Roman"/>
          <w:spacing w:val="64"/>
          <w:sz w:val="24"/>
        </w:rPr>
        <w:t xml:space="preserve">  </w:t>
      </w:r>
      <w:r w:rsidRPr="005521D5">
        <w:rPr>
          <w:rFonts w:ascii="Times New Roman" w:eastAsia="Times New Roman" w:hAnsi="Times New Roman" w:cs="Times New Roman"/>
          <w:sz w:val="24"/>
        </w:rPr>
        <w:t>курса,</w:t>
      </w:r>
      <w:r w:rsidRPr="005521D5">
        <w:rPr>
          <w:rFonts w:ascii="Times New Roman" w:eastAsia="Times New Roman" w:hAnsi="Times New Roman" w:cs="Times New Roman"/>
          <w:spacing w:val="64"/>
          <w:sz w:val="24"/>
        </w:rPr>
        <w:t xml:space="preserve">  </w:t>
      </w:r>
      <w:r w:rsidRPr="005521D5">
        <w:rPr>
          <w:rFonts w:ascii="Times New Roman" w:eastAsia="Times New Roman" w:hAnsi="Times New Roman" w:cs="Times New Roman"/>
          <w:sz w:val="24"/>
        </w:rPr>
        <w:t>дисциплины),</w:t>
      </w:r>
      <w:r w:rsidRPr="005521D5">
        <w:rPr>
          <w:rFonts w:ascii="Times New Roman" w:eastAsia="Times New Roman" w:hAnsi="Times New Roman" w:cs="Times New Roman"/>
          <w:spacing w:val="65"/>
          <w:sz w:val="24"/>
        </w:rPr>
        <w:t xml:space="preserve">  </w:t>
      </w:r>
      <w:r w:rsidRPr="005521D5">
        <w:rPr>
          <w:rFonts w:ascii="Times New Roman" w:eastAsia="Times New Roman" w:hAnsi="Times New Roman" w:cs="Times New Roman"/>
          <w:sz w:val="24"/>
        </w:rPr>
        <w:t>установленное</w:t>
      </w:r>
    </w:p>
    <w:p w:rsidR="00C86C23" w:rsidRPr="005521D5" w:rsidRDefault="00C86C23" w:rsidP="00C86C23">
      <w:pPr>
        <w:widowControl w:val="0"/>
        <w:tabs>
          <w:tab w:val="left" w:pos="10915"/>
        </w:tabs>
        <w:autoSpaceDE w:val="0"/>
        <w:autoSpaceDN w:val="0"/>
        <w:spacing w:before="70" w:after="0" w:line="240" w:lineRule="auto"/>
        <w:ind w:left="993" w:right="7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соответствующим федеральным государственным образовательным стандартом среднего профессионального образования.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263"/>
          <w:tab w:val="left" w:pos="10915"/>
        </w:tabs>
        <w:autoSpaceDE w:val="0"/>
        <w:autoSpaceDN w:val="0"/>
        <w:spacing w:after="0" w:line="240" w:lineRule="auto"/>
        <w:ind w:left="993" w:right="732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Демонстрационный экзамен предусматривает моделирование реальных производственных условий для решения выпускниками практических задач профессиональной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деятельности.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201"/>
          <w:tab w:val="left" w:pos="10915"/>
        </w:tabs>
        <w:autoSpaceDE w:val="0"/>
        <w:autoSpaceDN w:val="0"/>
        <w:spacing w:before="1" w:after="0" w:line="240" w:lineRule="auto"/>
        <w:ind w:left="993" w:right="732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Программа государственной итоговой аттестации, методика оценивания результатов, требования к выпускным квалификационным работам, задания и продолжительность государственных экзаменов определяются с учетом примерной основной образовательной программы среднего профессионального образования и утверждаются приказом Техникума после их обсуждения на заседании педагогического совета Техникума с участием председателей государственных экзаменационных комиссий.</w:t>
      </w:r>
    </w:p>
    <w:p w:rsidR="00C86C23" w:rsidRPr="005521D5" w:rsidRDefault="00C86C23" w:rsidP="00C86C23">
      <w:pPr>
        <w:widowControl w:val="0"/>
        <w:tabs>
          <w:tab w:val="left" w:pos="10915"/>
        </w:tabs>
        <w:autoSpaceDE w:val="0"/>
        <w:autoSpaceDN w:val="0"/>
        <w:spacing w:after="0" w:line="240" w:lineRule="auto"/>
        <w:ind w:left="993" w:right="7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Задания демонстрационного экзамена разрабатываются на основе профессиональных стандартов (при наличии) и с учетом оценочных материалов (при наличии), разработанных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союзом.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1982"/>
          <w:tab w:val="left" w:pos="10915"/>
        </w:tabs>
        <w:autoSpaceDE w:val="0"/>
        <w:autoSpaceDN w:val="0"/>
        <w:spacing w:after="0" w:line="240" w:lineRule="auto"/>
        <w:ind w:left="993" w:right="732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Государственная итоговая аттестация выпускников не может быть заменена оценкой уровня их подготовки на основе текущего контроля успеваемости и результатов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промежуточной аттестации.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033"/>
          <w:tab w:val="left" w:pos="10915"/>
        </w:tabs>
        <w:autoSpaceDE w:val="0"/>
        <w:autoSpaceDN w:val="0"/>
        <w:spacing w:after="0" w:line="240" w:lineRule="auto"/>
        <w:ind w:left="993" w:right="732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Результаты победителей и призеров чемпионатов профессионального мастерства, проводимых союзом либо международной организацией "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WorldSkills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International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>", осваивающих образовательные программы среднего профессионального образования, засчитываются в качестве оценки "отлично" по демонстрационному экзамену.</w:t>
      </w:r>
    </w:p>
    <w:p w:rsidR="00C86C23" w:rsidRPr="005521D5" w:rsidRDefault="00C86C23" w:rsidP="00C86C23">
      <w:pPr>
        <w:widowControl w:val="0"/>
        <w:tabs>
          <w:tab w:val="left" w:pos="10915"/>
        </w:tabs>
        <w:autoSpaceDE w:val="0"/>
        <w:autoSpaceDN w:val="0"/>
        <w:spacing w:before="5" w:after="0" w:line="240" w:lineRule="auto"/>
        <w:ind w:left="993" w:right="732"/>
        <w:rPr>
          <w:rFonts w:ascii="Times New Roman" w:eastAsia="Times New Roman" w:hAnsi="Times New Roman" w:cs="Times New Roman"/>
          <w:sz w:val="24"/>
          <w:szCs w:val="24"/>
        </w:rPr>
      </w:pPr>
    </w:p>
    <w:p w:rsidR="00C86C23" w:rsidRPr="005521D5" w:rsidRDefault="00C86C23" w:rsidP="00C86C23">
      <w:pPr>
        <w:widowControl w:val="0"/>
        <w:numPr>
          <w:ilvl w:val="0"/>
          <w:numId w:val="29"/>
        </w:numPr>
        <w:tabs>
          <w:tab w:val="left" w:pos="1798"/>
          <w:tab w:val="left" w:pos="10915"/>
        </w:tabs>
        <w:autoSpaceDE w:val="0"/>
        <w:autoSpaceDN w:val="0"/>
        <w:spacing w:after="0" w:line="240" w:lineRule="auto"/>
        <w:ind w:left="993" w:right="732"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</w:t>
      </w:r>
      <w:r w:rsidRPr="005521D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ГОСУДАРСТВЕННОЙ</w:t>
      </w:r>
      <w:r w:rsidRPr="005521D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ИТОГОВОЙ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АТТЕСТАЦИИ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111"/>
          <w:tab w:val="left" w:pos="10915"/>
        </w:tabs>
        <w:autoSpaceDE w:val="0"/>
        <w:autoSpaceDN w:val="0"/>
        <w:spacing w:before="272" w:after="0" w:line="240" w:lineRule="auto"/>
        <w:ind w:left="993" w:right="732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 государственной итоговой аттестации допускается студент,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115"/>
          <w:tab w:val="left" w:pos="10915"/>
        </w:tabs>
        <w:autoSpaceDE w:val="0"/>
        <w:autoSpaceDN w:val="0"/>
        <w:spacing w:after="0" w:line="240" w:lineRule="auto"/>
        <w:ind w:left="993" w:right="732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Программа государственной итоговой аттестации, требования к выпускным квалификационным работам, а также критерии оценки знаний, утвержденные образовательной организацией, доводятся до сведения студентов, не 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позднее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чем за шесть месяцев до начала государственной итоговой аттестации.</w:t>
      </w:r>
    </w:p>
    <w:p w:rsidR="00C86C23" w:rsidRPr="005521D5" w:rsidRDefault="00C86C23" w:rsidP="00C86C23">
      <w:pPr>
        <w:widowControl w:val="0"/>
        <w:tabs>
          <w:tab w:val="left" w:pos="10915"/>
        </w:tabs>
        <w:autoSpaceDE w:val="0"/>
        <w:autoSpaceDN w:val="0"/>
        <w:spacing w:after="0" w:line="240" w:lineRule="auto"/>
        <w:ind w:left="993" w:right="7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Образовательная организация обеспечивает проведение предварительного инструктажа выпускников непосредственно в месте проведения демонстрационного экзамена.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1986"/>
          <w:tab w:val="left" w:pos="10915"/>
        </w:tabs>
        <w:autoSpaceDE w:val="0"/>
        <w:autoSpaceDN w:val="0"/>
        <w:spacing w:after="0" w:line="240" w:lineRule="auto"/>
        <w:ind w:left="993" w:right="732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Сдача государственного экзамена и защита выпускных квалификационных работ (за исключением работ по закрытой тематике) проводятся на открытых заседаниях государственной экзаменационной комиссии с участием не менее двух третей ее состава.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045"/>
          <w:tab w:val="left" w:pos="10915"/>
        </w:tabs>
        <w:autoSpaceDE w:val="0"/>
        <w:autoSpaceDN w:val="0"/>
        <w:spacing w:after="0" w:line="240" w:lineRule="auto"/>
        <w:ind w:left="993" w:right="732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Результаты любой из форм государственной итоговой аттестации определяются оценками "отлично", "хорошо", "удовлетворительно", "неудовлетворительно" и объявляются в тот же день после оформления в установленном порядке протоколов заседаний государственных экзаменационных комиссий.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025"/>
          <w:tab w:val="left" w:pos="10915"/>
        </w:tabs>
        <w:autoSpaceDE w:val="0"/>
        <w:autoSpaceDN w:val="0"/>
        <w:spacing w:after="0" w:line="240" w:lineRule="auto"/>
        <w:ind w:left="993" w:right="732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Решения государственных экзаменационных комиссий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председательствующего на заседании государственной экзаменационной комиссии является решающим.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037"/>
          <w:tab w:val="left" w:pos="10915"/>
        </w:tabs>
        <w:autoSpaceDE w:val="0"/>
        <w:autoSpaceDN w:val="0"/>
        <w:spacing w:after="0" w:line="240" w:lineRule="auto"/>
        <w:ind w:left="993" w:right="732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Лицам, не проходившим государственной итоговой аттестации по уважительной причине, предоставляется возможность пройти государственную итоговую аттестацию без отчисления из образовательной организации.</w:t>
      </w:r>
    </w:p>
    <w:p w:rsidR="00C86C23" w:rsidRPr="005521D5" w:rsidRDefault="00C86C23" w:rsidP="00C86C23">
      <w:pPr>
        <w:widowControl w:val="0"/>
        <w:tabs>
          <w:tab w:val="left" w:pos="10915"/>
        </w:tabs>
        <w:autoSpaceDE w:val="0"/>
        <w:autoSpaceDN w:val="0"/>
        <w:spacing w:after="0" w:line="240" w:lineRule="auto"/>
        <w:ind w:left="993" w:right="7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Дополнительные заседания государственных экзаменационных комиссий организуются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 установленные образовательной организацией сроки, но не позднее четырех месяцев после подачи заявления лицом, не проходившим государственной итоговой аттестации по уважительной причине.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165"/>
          <w:tab w:val="left" w:pos="10915"/>
        </w:tabs>
        <w:autoSpaceDE w:val="0"/>
        <w:autoSpaceDN w:val="0"/>
        <w:spacing w:before="70"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</w:rPr>
        <w:t>Обучающиеся, не прошедшие государственной итоговой аттестации или получившие на государственной итоговой аттестации неудовлетворительные результаты, проходят государственную итоговую аттестацию не ранее чем через шесть месяцев после прохождения государственной итоговой аттестации впервые.</w:t>
      </w:r>
      <w:proofErr w:type="gramEnd"/>
    </w:p>
    <w:p w:rsidR="00C86C23" w:rsidRPr="005521D5" w:rsidRDefault="00C86C23" w:rsidP="00C86C23">
      <w:pPr>
        <w:widowControl w:val="0"/>
        <w:tabs>
          <w:tab w:val="left" w:pos="10915"/>
        </w:tabs>
        <w:autoSpaceDE w:val="0"/>
        <w:autoSpaceDN w:val="0"/>
        <w:spacing w:before="1" w:after="0" w:line="240" w:lineRule="auto"/>
        <w:ind w:left="993" w:right="42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Для прохождения государственной итоговой аттестации лицо,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 оценку, восстанавливается в Техникуме на период времени, установленный Техникумом самостоятельно, но не менее предусмотренного календарным учебным графиком для прохождения государственной итоговой аттестации соответствующей образовательной программы среднего профессионального образования.</w:t>
      </w:r>
      <w:proofErr w:type="gramEnd"/>
    </w:p>
    <w:p w:rsidR="00C86C23" w:rsidRPr="005521D5" w:rsidRDefault="00C86C23" w:rsidP="00C86C23">
      <w:pPr>
        <w:widowControl w:val="0"/>
        <w:tabs>
          <w:tab w:val="left" w:pos="10915"/>
        </w:tabs>
        <w:autoSpaceDE w:val="0"/>
        <w:autoSpaceDN w:val="0"/>
        <w:spacing w:after="0" w:line="240" w:lineRule="auto"/>
        <w:ind w:left="993" w:right="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Повторное прохождение государственной итоговой аттестации для одного лица назначается Техникумом не более двух раз.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057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Решение государственной экзаменационной комиссии оформляется протоколом, который подписывается председателем государственной экзаменационной комиссии (в случае отсутствия председателя - его заместителем) и секретарем государственной экзаменационной комиссии и хранится в архиве образовательной организации.</w:t>
      </w:r>
    </w:p>
    <w:p w:rsidR="00C86C23" w:rsidRPr="005521D5" w:rsidRDefault="00C86C23" w:rsidP="00C86C23">
      <w:pPr>
        <w:widowControl w:val="0"/>
        <w:tabs>
          <w:tab w:val="left" w:pos="10915"/>
        </w:tabs>
        <w:autoSpaceDE w:val="0"/>
        <w:autoSpaceDN w:val="0"/>
        <w:spacing w:before="5" w:after="0" w:line="240" w:lineRule="auto"/>
        <w:ind w:left="993" w:right="429"/>
        <w:rPr>
          <w:rFonts w:ascii="Times New Roman" w:eastAsia="Times New Roman" w:hAnsi="Times New Roman" w:cs="Times New Roman"/>
          <w:sz w:val="24"/>
          <w:szCs w:val="24"/>
        </w:rPr>
      </w:pPr>
    </w:p>
    <w:p w:rsidR="00C86C23" w:rsidRPr="005521D5" w:rsidRDefault="00C86C23" w:rsidP="00C86C23">
      <w:pPr>
        <w:widowControl w:val="0"/>
        <w:numPr>
          <w:ilvl w:val="0"/>
          <w:numId w:val="29"/>
        </w:numPr>
        <w:tabs>
          <w:tab w:val="left" w:pos="2128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ПОРЯДОК ВЫПОЛНЕНИЯ ВЫПУСКНОЙ КВАЛИФИКАЦИОННОЙ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РАБОТЫ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016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Выпускная квалификационная работа должна иметь актуальность и практическую значимость и выполняться по возможности по предложениям (заказам) предприятий, организаций-заказчиков рабочих кадров. Выпускная квалификационная работа, являясь завершающим этапом подготовки, должна показать готовность 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обучающегося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квалифицированно решать теоретические и практические задачи по избранной рабочей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профессии.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064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Темы выпускных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квалиификационных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 работ разрабатываются преподавателями специальных дисциплин совместно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мастерами производственного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обучения,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рассматриваются методическими комиссиями, утверждаются заместителем директора по учебн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о-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производственной работе образовательного учреждения.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066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За полгода до государственной итоговой аттестации перечень тем выпускных квалификационных работ доводятся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 сведения обучающихся. Темы выпускных квалификационных работ должны содержать реальные задачи, которые приходится решать на производстве, соответствовать тематике выпускных практических квалификационных работ, а также объему знаний и умений, предусмотренных федеральным государственным образовательным стандартом по подготовке квалифицированных рабочих, служащих. Темы обязательно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должны соответствовать содержанию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одного или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нескольких профессиональных модулей. Название темы должно быть кратким, отражающим основное содержание работы, иметь четкую целевую направленность. Название темы выпускной квалификационной работы во всех документах должно приводиться без каких-либо изменений, сокращений и искажений.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025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Руководителем выпускной квалификационной работы может быть преподаватель, мастер производственного обучения данного образовательного учреждения. Повторение тем выпускных квалификационных работ не допускается в данном выпуске. Закрепление тем и руководителей выпускных квалификационных работы оформляется приказом по образовательному учреждению.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1917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Задание для выпускной квалификационной работы выдается на соответствующем бланке (см. приложение 1). В задании приводится: перечень подлежащих разработке вопросов, перечень графического материала, список рекомендуемой литературы, необходимой для выполнения письменной экзаменационной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работы.</w:t>
      </w:r>
    </w:p>
    <w:p w:rsidR="00C86C23" w:rsidRPr="005521D5" w:rsidRDefault="00C86C23" w:rsidP="00C86C23">
      <w:pPr>
        <w:widowControl w:val="0"/>
        <w:numPr>
          <w:ilvl w:val="1"/>
          <w:numId w:val="29"/>
        </w:numPr>
        <w:tabs>
          <w:tab w:val="left" w:pos="2092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 процессе выполнения выпускной квалификационной работы, обучающиеся должны получать необходимую помощь от руководителя выпускной квалификационной работы, консультантов, мастеров производственного обучения. Индивидуальные консультации рекомендуется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проводить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виде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бесед,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присутствии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других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обучающихся,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что</w:t>
      </w:r>
      <w:r w:rsidRPr="005521D5">
        <w:rPr>
          <w:rFonts w:ascii="Times New Roman" w:eastAsia="Times New Roman" w:hAnsi="Times New Roman" w:cs="Times New Roman"/>
          <w:spacing w:val="79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дает</w:t>
      </w:r>
    </w:p>
    <w:p w:rsidR="0021115A" w:rsidRPr="005521D5" w:rsidRDefault="0021115A" w:rsidP="0021115A">
      <w:pPr>
        <w:widowControl w:val="0"/>
        <w:tabs>
          <w:tab w:val="left" w:pos="10915"/>
        </w:tabs>
        <w:autoSpaceDE w:val="0"/>
        <w:autoSpaceDN w:val="0"/>
        <w:spacing w:before="70" w:after="0" w:line="240" w:lineRule="auto"/>
        <w:ind w:left="993" w:right="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возможность ознакомить большее количество обучающихся с общими требованиями по выполнению выпускной квалификационной работы, избежать повторений и проанализировать наиболее характерные ошибки при выполнении работы.</w:t>
      </w:r>
    </w:p>
    <w:p w:rsidR="0021115A" w:rsidRPr="005521D5" w:rsidRDefault="0021115A" w:rsidP="0021115A">
      <w:pPr>
        <w:widowControl w:val="0"/>
        <w:numPr>
          <w:ilvl w:val="1"/>
          <w:numId w:val="29"/>
        </w:numPr>
        <w:tabs>
          <w:tab w:val="left" w:pos="1980"/>
          <w:tab w:val="left" w:pos="10915"/>
        </w:tabs>
        <w:autoSpaceDE w:val="0"/>
        <w:autoSpaceDN w:val="0"/>
        <w:spacing w:before="1"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период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подготовки выпускных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квалификационных работ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кабинетах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специальных дисциплин должны быть оформлены стенды «В помощь выпускнику», где размещают: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2157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перечень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тем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выпускных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 xml:space="preserve">квалификационных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работ;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2157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образец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оформления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титульного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листа;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2157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образцы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оформления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листов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введения,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основной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части,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оглавления,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заключения;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2157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образцы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оформления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графической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части;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2157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список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рекомендуемой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литературы;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2157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график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проведения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индивидуальных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консультаций;</w:t>
      </w:r>
    </w:p>
    <w:p w:rsidR="0021115A" w:rsidRPr="005521D5" w:rsidRDefault="0021115A" w:rsidP="0021115A">
      <w:pPr>
        <w:widowControl w:val="0"/>
        <w:numPr>
          <w:ilvl w:val="1"/>
          <w:numId w:val="29"/>
        </w:numPr>
        <w:tabs>
          <w:tab w:val="left" w:pos="1917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Руководитель за месяц до начала государственной итоговой аттестации проверяет выполненные 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выпускных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квалификационных работы и представляет письменный отзыв (см. приложение 2), в котором: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2157"/>
          <w:tab w:val="left" w:pos="10915"/>
        </w:tabs>
        <w:autoSpaceDE w:val="0"/>
        <w:autoSpaceDN w:val="0"/>
        <w:spacing w:after="0" w:line="240" w:lineRule="auto"/>
        <w:ind w:left="993" w:right="429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дает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общую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характеристику</w:t>
      </w:r>
      <w:r w:rsidRPr="005521D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выпускной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квалификационной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работы;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2157"/>
          <w:tab w:val="left" w:pos="10915"/>
        </w:tabs>
        <w:autoSpaceDE w:val="0"/>
        <w:autoSpaceDN w:val="0"/>
        <w:spacing w:after="0" w:line="240" w:lineRule="auto"/>
        <w:ind w:left="993" w:right="429" w:firstLine="0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отмечает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соответствие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заданию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объему</w:t>
      </w:r>
      <w:r w:rsidRPr="005521D5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степени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разработки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основных разделов работы;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2157"/>
          <w:tab w:val="left" w:pos="10915"/>
        </w:tabs>
        <w:autoSpaceDE w:val="0"/>
        <w:autoSpaceDN w:val="0"/>
        <w:spacing w:after="0" w:line="240" w:lineRule="auto"/>
        <w:ind w:left="993" w:right="429" w:firstLine="0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отмечает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положительные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стороны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работы;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2160"/>
          <w:tab w:val="left" w:pos="10915"/>
        </w:tabs>
        <w:autoSpaceDE w:val="0"/>
        <w:autoSpaceDN w:val="0"/>
        <w:spacing w:after="0" w:line="240" w:lineRule="auto"/>
        <w:ind w:left="993" w:right="429" w:firstLine="0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указывает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недостатки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 работе,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также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ее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оформлении;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2157"/>
          <w:tab w:val="left" w:pos="10915"/>
        </w:tabs>
        <w:autoSpaceDE w:val="0"/>
        <w:autoSpaceDN w:val="0"/>
        <w:spacing w:after="0" w:line="240" w:lineRule="auto"/>
        <w:ind w:left="993" w:right="429" w:firstLine="0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характеризует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графическую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часть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работы;</w:t>
      </w:r>
    </w:p>
    <w:p w:rsidR="0021115A" w:rsidRDefault="0021115A" w:rsidP="0021115A">
      <w:pPr>
        <w:widowControl w:val="0"/>
        <w:numPr>
          <w:ilvl w:val="2"/>
          <w:numId w:val="29"/>
        </w:numPr>
        <w:tabs>
          <w:tab w:val="left" w:pos="2157"/>
          <w:tab w:val="left" w:pos="9419"/>
          <w:tab w:val="left" w:pos="10915"/>
        </w:tabs>
        <w:autoSpaceDE w:val="0"/>
        <w:autoSpaceDN w:val="0"/>
        <w:spacing w:after="0" w:line="240" w:lineRule="auto"/>
        <w:ind w:left="993" w:right="429" w:firstLine="0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отмечает степень самостоятельности 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обучающегося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при разработке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вопросов </w:t>
      </w:r>
      <w:r w:rsidRPr="005521D5">
        <w:rPr>
          <w:rFonts w:ascii="Times New Roman" w:eastAsia="Times New Roman" w:hAnsi="Times New Roman" w:cs="Times New Roman"/>
          <w:sz w:val="24"/>
        </w:rPr>
        <w:t>заданной темы.</w:t>
      </w:r>
    </w:p>
    <w:p w:rsidR="0021115A" w:rsidRPr="005521D5" w:rsidRDefault="0021115A" w:rsidP="0021115A">
      <w:pPr>
        <w:widowControl w:val="0"/>
        <w:numPr>
          <w:ilvl w:val="0"/>
          <w:numId w:val="29"/>
        </w:numPr>
        <w:tabs>
          <w:tab w:val="left" w:pos="1701"/>
        </w:tabs>
        <w:autoSpaceDE w:val="0"/>
        <w:autoSpaceDN w:val="0"/>
        <w:spacing w:after="0" w:line="274" w:lineRule="exact"/>
        <w:ind w:left="1276" w:hanging="38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5521D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 ВЫПУСКНОЙ</w:t>
      </w:r>
      <w:r w:rsidRPr="005521D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КВАЛИФИКАЦИОННОЙ</w:t>
      </w:r>
      <w:r w:rsidRPr="005521D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РАБОТЕ</w:t>
      </w:r>
    </w:p>
    <w:p w:rsidR="0021115A" w:rsidRPr="005521D5" w:rsidRDefault="0021115A" w:rsidP="0021115A">
      <w:pPr>
        <w:widowControl w:val="0"/>
        <w:numPr>
          <w:ilvl w:val="1"/>
          <w:numId w:val="29"/>
        </w:numPr>
        <w:tabs>
          <w:tab w:val="left" w:pos="1701"/>
          <w:tab w:val="left" w:pos="1978"/>
        </w:tabs>
        <w:autoSpaceDE w:val="0"/>
        <w:autoSpaceDN w:val="0"/>
        <w:spacing w:after="0" w:line="274" w:lineRule="exact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Требования</w:t>
      </w:r>
      <w:r w:rsidRPr="005521D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структуре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выпускной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 xml:space="preserve">квалификационной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1701"/>
          <w:tab w:val="left" w:pos="2158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Структурными</w:t>
      </w:r>
      <w:r w:rsidRPr="005521D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элементами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выпускной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квалификационной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являются:</w:t>
      </w:r>
    </w:p>
    <w:p w:rsidR="0021115A" w:rsidRPr="005521D5" w:rsidRDefault="0021115A" w:rsidP="0021115A">
      <w:pPr>
        <w:widowControl w:val="0"/>
        <w:numPr>
          <w:ilvl w:val="0"/>
          <w:numId w:val="25"/>
        </w:numPr>
        <w:tabs>
          <w:tab w:val="left" w:pos="1701"/>
          <w:tab w:val="left" w:pos="1798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Титульный</w:t>
      </w:r>
      <w:r w:rsidRPr="005521D5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>лист.</w:t>
      </w:r>
    </w:p>
    <w:p w:rsidR="0021115A" w:rsidRPr="005521D5" w:rsidRDefault="0021115A" w:rsidP="0021115A">
      <w:pPr>
        <w:widowControl w:val="0"/>
        <w:numPr>
          <w:ilvl w:val="0"/>
          <w:numId w:val="25"/>
        </w:numPr>
        <w:tabs>
          <w:tab w:val="left" w:pos="1701"/>
          <w:tab w:val="left" w:pos="1798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Задание</w:t>
      </w:r>
      <w:r w:rsidRPr="005521D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выполнение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выпускной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 xml:space="preserve">квалификационной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работы.</w:t>
      </w:r>
    </w:p>
    <w:p w:rsidR="0021115A" w:rsidRPr="005521D5" w:rsidRDefault="0021115A" w:rsidP="0021115A">
      <w:pPr>
        <w:widowControl w:val="0"/>
        <w:numPr>
          <w:ilvl w:val="0"/>
          <w:numId w:val="25"/>
        </w:numPr>
        <w:tabs>
          <w:tab w:val="left" w:pos="1701"/>
          <w:tab w:val="left" w:pos="1797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Содержание.</w:t>
      </w:r>
    </w:p>
    <w:p w:rsidR="0021115A" w:rsidRPr="005521D5" w:rsidRDefault="0021115A" w:rsidP="0021115A">
      <w:pPr>
        <w:widowControl w:val="0"/>
        <w:numPr>
          <w:ilvl w:val="0"/>
          <w:numId w:val="25"/>
        </w:numPr>
        <w:tabs>
          <w:tab w:val="left" w:pos="1701"/>
          <w:tab w:val="left" w:pos="1798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Введение</w:t>
      </w:r>
    </w:p>
    <w:p w:rsidR="0021115A" w:rsidRPr="005521D5" w:rsidRDefault="0021115A" w:rsidP="0021115A">
      <w:pPr>
        <w:widowControl w:val="0"/>
        <w:numPr>
          <w:ilvl w:val="0"/>
          <w:numId w:val="25"/>
        </w:numPr>
        <w:tabs>
          <w:tab w:val="left" w:pos="1701"/>
          <w:tab w:val="left" w:pos="1798"/>
        </w:tabs>
        <w:autoSpaceDE w:val="0"/>
        <w:autoSpaceDN w:val="0"/>
        <w:spacing w:before="1"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Основная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часть.</w:t>
      </w:r>
    </w:p>
    <w:p w:rsidR="0021115A" w:rsidRPr="005521D5" w:rsidRDefault="0021115A" w:rsidP="0021115A">
      <w:pPr>
        <w:widowControl w:val="0"/>
        <w:numPr>
          <w:ilvl w:val="0"/>
          <w:numId w:val="25"/>
        </w:numPr>
        <w:tabs>
          <w:tab w:val="left" w:pos="1701"/>
          <w:tab w:val="left" w:pos="1798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Заключение.</w:t>
      </w:r>
    </w:p>
    <w:p w:rsidR="0021115A" w:rsidRPr="005521D5" w:rsidRDefault="0021115A" w:rsidP="0021115A">
      <w:pPr>
        <w:widowControl w:val="0"/>
        <w:numPr>
          <w:ilvl w:val="0"/>
          <w:numId w:val="25"/>
        </w:numPr>
        <w:tabs>
          <w:tab w:val="left" w:pos="1701"/>
          <w:tab w:val="left" w:pos="1798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Список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литературы.</w:t>
      </w:r>
    </w:p>
    <w:p w:rsidR="0021115A" w:rsidRPr="005521D5" w:rsidRDefault="0021115A" w:rsidP="0021115A">
      <w:pPr>
        <w:widowControl w:val="0"/>
        <w:numPr>
          <w:ilvl w:val="0"/>
          <w:numId w:val="25"/>
        </w:numPr>
        <w:tabs>
          <w:tab w:val="left" w:pos="1701"/>
          <w:tab w:val="left" w:pos="1797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Графическая</w:t>
      </w:r>
      <w:r w:rsidRPr="005521D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часть.</w:t>
      </w:r>
    </w:p>
    <w:p w:rsidR="0021115A" w:rsidRPr="005521D5" w:rsidRDefault="0021115A" w:rsidP="0021115A">
      <w:pPr>
        <w:widowControl w:val="0"/>
        <w:numPr>
          <w:ilvl w:val="0"/>
          <w:numId w:val="25"/>
        </w:numPr>
        <w:tabs>
          <w:tab w:val="left" w:pos="1701"/>
          <w:tab w:val="left" w:pos="1798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Лист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нормоконтроля</w:t>
      </w:r>
      <w:proofErr w:type="spellEnd"/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(см.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приложение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>5)</w:t>
      </w:r>
    </w:p>
    <w:p w:rsidR="0021115A" w:rsidRPr="005521D5" w:rsidRDefault="0021115A" w:rsidP="0021115A">
      <w:pPr>
        <w:widowControl w:val="0"/>
        <w:numPr>
          <w:ilvl w:val="2"/>
          <w:numId w:val="29"/>
        </w:numPr>
        <w:tabs>
          <w:tab w:val="left" w:pos="1701"/>
          <w:tab w:val="left" w:pos="2157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Титульный</w:t>
      </w:r>
      <w:r w:rsidRPr="005521D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лист</w:t>
      </w:r>
      <w:r w:rsidRPr="005521D5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должен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содержать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следующие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сведения:</w:t>
      </w:r>
    </w:p>
    <w:p w:rsidR="0021115A" w:rsidRPr="005521D5" w:rsidRDefault="0021115A" w:rsidP="0021115A">
      <w:pPr>
        <w:widowControl w:val="0"/>
        <w:numPr>
          <w:ilvl w:val="3"/>
          <w:numId w:val="29"/>
        </w:numPr>
        <w:tabs>
          <w:tab w:val="left" w:pos="1701"/>
          <w:tab w:val="left" w:pos="2337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полное</w:t>
      </w:r>
      <w:r w:rsidRPr="005521D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наименование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образовательного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учреждения;</w:t>
      </w:r>
    </w:p>
    <w:p w:rsidR="0021115A" w:rsidRPr="005521D5" w:rsidRDefault="0021115A" w:rsidP="0021115A">
      <w:pPr>
        <w:widowControl w:val="0"/>
        <w:numPr>
          <w:ilvl w:val="3"/>
          <w:numId w:val="29"/>
        </w:numPr>
        <w:tabs>
          <w:tab w:val="left" w:pos="1701"/>
          <w:tab w:val="left" w:pos="2337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полное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наименование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профессии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указанием кода,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квалификации;</w:t>
      </w:r>
    </w:p>
    <w:p w:rsidR="0021115A" w:rsidRPr="005521D5" w:rsidRDefault="0021115A" w:rsidP="0021115A">
      <w:pPr>
        <w:widowControl w:val="0"/>
        <w:numPr>
          <w:ilvl w:val="3"/>
          <w:numId w:val="29"/>
        </w:numPr>
        <w:tabs>
          <w:tab w:val="left" w:pos="1701"/>
          <w:tab w:val="left" w:pos="2397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название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темы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выпускной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квалификационной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работы;</w:t>
      </w:r>
    </w:p>
    <w:p w:rsidR="0021115A" w:rsidRPr="005521D5" w:rsidRDefault="0021115A" w:rsidP="0021115A">
      <w:pPr>
        <w:widowControl w:val="0"/>
        <w:numPr>
          <w:ilvl w:val="3"/>
          <w:numId w:val="29"/>
        </w:numPr>
        <w:tabs>
          <w:tab w:val="left" w:pos="1701"/>
          <w:tab w:val="left" w:pos="2337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сведения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исполнителе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(ФИО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обучающегося,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номер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группы,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подпись);</w:t>
      </w:r>
    </w:p>
    <w:p w:rsidR="0021115A" w:rsidRPr="005521D5" w:rsidRDefault="0021115A" w:rsidP="0021115A">
      <w:pPr>
        <w:widowControl w:val="0"/>
        <w:numPr>
          <w:ilvl w:val="3"/>
          <w:numId w:val="29"/>
        </w:numPr>
        <w:tabs>
          <w:tab w:val="left" w:pos="1701"/>
          <w:tab w:val="left" w:pos="2337"/>
        </w:tabs>
        <w:autoSpaceDE w:val="0"/>
        <w:autoSpaceDN w:val="0"/>
        <w:spacing w:after="0" w:line="275" w:lineRule="exact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сведения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руководителе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(ФИО,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подпись,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дата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подписания);</w:t>
      </w:r>
    </w:p>
    <w:p w:rsidR="0021115A" w:rsidRPr="005521D5" w:rsidRDefault="0021115A" w:rsidP="0021115A">
      <w:pPr>
        <w:widowControl w:val="0"/>
        <w:tabs>
          <w:tab w:val="left" w:pos="1701"/>
        </w:tabs>
        <w:autoSpaceDE w:val="0"/>
        <w:autoSpaceDN w:val="0"/>
        <w:spacing w:after="0" w:line="275" w:lineRule="exact"/>
        <w:ind w:left="1276" w:hanging="381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6.2.2.6.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 председателе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МК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(ФИО,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подпись,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дата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подписания);</w:t>
      </w:r>
    </w:p>
    <w:p w:rsidR="0021115A" w:rsidRPr="005521D5" w:rsidRDefault="0021115A" w:rsidP="0021115A">
      <w:pPr>
        <w:widowControl w:val="0"/>
        <w:numPr>
          <w:ilvl w:val="3"/>
          <w:numId w:val="24"/>
        </w:numPr>
        <w:tabs>
          <w:tab w:val="left" w:pos="1701"/>
          <w:tab w:val="left" w:pos="2337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сведения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консультанте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 графической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части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(если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есть)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(ФИО,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подпись,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дата);</w:t>
      </w:r>
    </w:p>
    <w:p w:rsidR="0021115A" w:rsidRPr="005521D5" w:rsidRDefault="0021115A" w:rsidP="0021115A">
      <w:pPr>
        <w:widowControl w:val="0"/>
        <w:numPr>
          <w:ilvl w:val="3"/>
          <w:numId w:val="24"/>
        </w:numPr>
        <w:tabs>
          <w:tab w:val="left" w:pos="1701"/>
          <w:tab w:val="left" w:pos="2337"/>
        </w:tabs>
        <w:autoSpaceDE w:val="0"/>
        <w:autoSpaceDN w:val="0"/>
        <w:spacing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наименование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места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года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выполнения;</w:t>
      </w:r>
    </w:p>
    <w:p w:rsidR="0021115A" w:rsidRPr="005521D5" w:rsidRDefault="0021115A" w:rsidP="0021115A">
      <w:pPr>
        <w:widowControl w:val="0"/>
        <w:numPr>
          <w:ilvl w:val="3"/>
          <w:numId w:val="24"/>
        </w:numPr>
        <w:tabs>
          <w:tab w:val="left" w:pos="1701"/>
          <w:tab w:val="left" w:pos="2337"/>
        </w:tabs>
        <w:autoSpaceDE w:val="0"/>
        <w:autoSpaceDN w:val="0"/>
        <w:spacing w:before="1" w:after="0" w:line="240" w:lineRule="auto"/>
        <w:ind w:left="1276" w:hanging="381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сведения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допуске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защите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подписью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зам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.д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>иректора</w:t>
      </w:r>
      <w:proofErr w:type="spellEnd"/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>УПР.</w:t>
      </w:r>
    </w:p>
    <w:p w:rsidR="0021115A" w:rsidRPr="005521D5" w:rsidRDefault="0021115A" w:rsidP="0021115A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left="1276" w:right="706" w:hanging="3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Титульный лист является первым листом документа, единую форму которого устанавливает ГОСТ 2.105-79. Титульный лист выполняется на листах формата А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размером 210х297 мм. Тема выпускной квалификационной работы заполняется прописными буквами. Сведения о руководителе, консультантах и исполнителе (исполнителей — в случае групповой работы) заполняются строчными буквами.</w:t>
      </w:r>
    </w:p>
    <w:p w:rsidR="0021115A" w:rsidRPr="005521D5" w:rsidRDefault="0021115A" w:rsidP="0021115A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left="1276" w:hanging="3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титульного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листа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приведен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приложении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>3.</w:t>
      </w:r>
    </w:p>
    <w:p w:rsidR="0021115A" w:rsidRDefault="0021115A" w:rsidP="0021115A">
      <w:pPr>
        <w:widowControl w:val="0"/>
        <w:numPr>
          <w:ilvl w:val="2"/>
          <w:numId w:val="29"/>
        </w:numPr>
        <w:tabs>
          <w:tab w:val="left" w:pos="1701"/>
          <w:tab w:val="left" w:pos="2244"/>
        </w:tabs>
        <w:autoSpaceDE w:val="0"/>
        <w:autoSpaceDN w:val="0"/>
        <w:spacing w:after="0" w:line="240" w:lineRule="auto"/>
        <w:ind w:left="1276" w:right="706" w:hanging="381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 задании указывается тема выпускной квалификационной работы, перечень основных вопросов, подлежащих изучению, дата выдачи задания и срок его сдачи.</w:t>
      </w:r>
    </w:p>
    <w:p w:rsidR="0021115A" w:rsidRPr="005521D5" w:rsidRDefault="0021115A" w:rsidP="0021115A">
      <w:pPr>
        <w:widowControl w:val="0"/>
        <w:tabs>
          <w:tab w:val="left" w:pos="1701"/>
          <w:tab w:val="left" w:pos="2244"/>
        </w:tabs>
        <w:autoSpaceDE w:val="0"/>
        <w:autoSpaceDN w:val="0"/>
        <w:spacing w:after="0" w:line="240" w:lineRule="auto"/>
        <w:ind w:left="1276" w:right="706"/>
        <w:jc w:val="both"/>
        <w:rPr>
          <w:rFonts w:ascii="Times New Roman" w:eastAsia="Times New Roman" w:hAnsi="Times New Roman" w:cs="Times New Roman"/>
          <w:sz w:val="24"/>
        </w:rPr>
      </w:pPr>
    </w:p>
    <w:p w:rsidR="0021115A" w:rsidRPr="005521D5" w:rsidRDefault="0021115A" w:rsidP="0021115A">
      <w:pPr>
        <w:widowControl w:val="0"/>
        <w:numPr>
          <w:ilvl w:val="2"/>
          <w:numId w:val="30"/>
        </w:numPr>
        <w:tabs>
          <w:tab w:val="left" w:pos="2277"/>
        </w:tabs>
        <w:autoSpaceDE w:val="0"/>
        <w:autoSpaceDN w:val="0"/>
        <w:spacing w:before="70" w:after="0" w:line="240" w:lineRule="auto"/>
        <w:ind w:right="706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Содержание должно отражать перечень структурных элементов выпускной квалификационной работы с указанием номеров страниц, с которых начинается их место расположения в тексте, в том числе: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37"/>
        </w:tabs>
        <w:autoSpaceDE w:val="0"/>
        <w:autoSpaceDN w:val="0"/>
        <w:spacing w:before="1" w:after="0" w:line="240" w:lineRule="auto"/>
        <w:ind w:left="2337" w:hanging="77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введение;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37"/>
        </w:tabs>
        <w:autoSpaceDE w:val="0"/>
        <w:autoSpaceDN w:val="0"/>
        <w:spacing w:after="0" w:line="240" w:lineRule="auto"/>
        <w:ind w:left="2337" w:hanging="77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основная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часть,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которая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должна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быть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разбита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пункты;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37"/>
        </w:tabs>
        <w:autoSpaceDE w:val="0"/>
        <w:autoSpaceDN w:val="0"/>
        <w:spacing w:after="0" w:line="240" w:lineRule="auto"/>
        <w:ind w:left="2337" w:hanging="77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заключение;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37"/>
        </w:tabs>
        <w:autoSpaceDE w:val="0"/>
        <w:autoSpaceDN w:val="0"/>
        <w:spacing w:after="0" w:line="240" w:lineRule="auto"/>
        <w:ind w:left="2337" w:hanging="77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список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литературы;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3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графическая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часть.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5521D5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приведен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приложении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>4.</w:t>
      </w:r>
    </w:p>
    <w:p w:rsidR="0021115A" w:rsidRPr="005521D5" w:rsidRDefault="0021115A" w:rsidP="0021115A">
      <w:pPr>
        <w:widowControl w:val="0"/>
        <w:tabs>
          <w:tab w:val="left" w:pos="6577"/>
        </w:tabs>
        <w:autoSpaceDE w:val="0"/>
        <w:autoSpaceDN w:val="0"/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выпускной</w:t>
      </w:r>
      <w:proofErr w:type="gramEnd"/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квалификационной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ab/>
        <w:t xml:space="preserve">«Содержание» размещают </w:t>
      </w:r>
      <w:r w:rsidRPr="005521D5">
        <w:rPr>
          <w:rFonts w:ascii="Times New Roman" w:eastAsia="Times New Roman" w:hAnsi="Times New Roman" w:cs="Times New Roman"/>
          <w:b/>
          <w:sz w:val="24"/>
          <w:szCs w:val="24"/>
        </w:rPr>
        <w:t xml:space="preserve">после листа задания.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Содержание включается в общее количество листов работы. Нумерация страниц должна быть сквозной. Первой страницей работы является титульный лист. Номер страницы проставляется арабскими цифрами в правом углу основной надписи.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right="793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первом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листе,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где указывается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заголовок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раздела,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нижней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листа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выполняется основная надпись (штамп) по форме ГОСТ Р21.1101-92 (СПДС)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(Приложение 6), на последующих листах работы основная надпись выполняется по форме (Приложение 7).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right="793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титульном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листе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странице,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помещено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задание,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страницы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проставляется, например, если в пояснительной записке по порядку идут титульный лист, лист задания, содержание, то на первой странице содержания ставят порядковый номер 3, после этого идет сквозная нумерация страниц до окончания текстового документа, включая и список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литературы.</w:t>
      </w:r>
    </w:p>
    <w:p w:rsidR="0021115A" w:rsidRPr="005521D5" w:rsidRDefault="0021115A" w:rsidP="0021115A">
      <w:pPr>
        <w:widowControl w:val="0"/>
        <w:autoSpaceDE w:val="0"/>
        <w:autoSpaceDN w:val="0"/>
        <w:spacing w:before="1" w:after="0" w:line="240" w:lineRule="auto"/>
        <w:ind w:right="7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Слово «Содержание» записывается в виде заголовка (симметрично тексту) прописными буквами. Наименования, включенные в содержание, записываются строчными буквами (кроме первой прописной).</w:t>
      </w:r>
    </w:p>
    <w:p w:rsidR="0021115A" w:rsidRPr="005521D5" w:rsidRDefault="0021115A" w:rsidP="0021115A">
      <w:pPr>
        <w:widowControl w:val="0"/>
        <w:numPr>
          <w:ilvl w:val="2"/>
          <w:numId w:val="30"/>
        </w:numPr>
        <w:tabs>
          <w:tab w:val="left" w:pos="2330"/>
          <w:tab w:val="left" w:pos="2842"/>
          <w:tab w:val="left" w:pos="4085"/>
          <w:tab w:val="left" w:pos="4973"/>
          <w:tab w:val="left" w:pos="6800"/>
          <w:tab w:val="left" w:pos="8402"/>
          <w:tab w:val="left" w:pos="8766"/>
          <w:tab w:val="left" w:pos="10192"/>
        </w:tabs>
        <w:autoSpaceDE w:val="0"/>
        <w:autoSpaceDN w:val="0"/>
        <w:spacing w:after="0" w:line="240" w:lineRule="auto"/>
        <w:ind w:left="850" w:right="704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6"/>
          <w:sz w:val="24"/>
        </w:rPr>
        <w:t>Во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b/>
          <w:spacing w:val="-2"/>
          <w:sz w:val="24"/>
        </w:rPr>
        <w:t>введении</w:t>
      </w:r>
      <w:r w:rsidRPr="005521D5">
        <w:rPr>
          <w:rFonts w:ascii="Times New Roman" w:eastAsia="Times New Roman" w:hAnsi="Times New Roman" w:cs="Times New Roman"/>
          <w:b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дается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характеристика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актуальности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10"/>
          <w:sz w:val="24"/>
        </w:rPr>
        <w:t>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значимости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темы, </w:t>
      </w:r>
      <w:r w:rsidRPr="005521D5">
        <w:rPr>
          <w:rFonts w:ascii="Times New Roman" w:eastAsia="Times New Roman" w:hAnsi="Times New Roman" w:cs="Times New Roman"/>
          <w:sz w:val="24"/>
        </w:rPr>
        <w:t>формулируются цели и задачи работы.</w:t>
      </w:r>
    </w:p>
    <w:p w:rsidR="0021115A" w:rsidRPr="005521D5" w:rsidRDefault="0021115A" w:rsidP="0021115A">
      <w:pPr>
        <w:widowControl w:val="0"/>
        <w:numPr>
          <w:ilvl w:val="2"/>
          <w:numId w:val="30"/>
        </w:numPr>
        <w:tabs>
          <w:tab w:val="left" w:pos="2157"/>
        </w:tabs>
        <w:autoSpaceDE w:val="0"/>
        <w:autoSpaceDN w:val="0"/>
        <w:spacing w:after="0" w:line="240" w:lineRule="auto"/>
        <w:ind w:left="2157" w:hanging="59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Основная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часть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должна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содержать: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37"/>
        </w:tabs>
        <w:autoSpaceDE w:val="0"/>
        <w:autoSpaceDN w:val="0"/>
        <w:spacing w:after="0" w:line="240" w:lineRule="auto"/>
        <w:ind w:left="2337" w:hanging="77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описание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технологического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процесса;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37"/>
        </w:tabs>
        <w:autoSpaceDE w:val="0"/>
        <w:autoSpaceDN w:val="0"/>
        <w:spacing w:after="0" w:line="240" w:lineRule="auto"/>
        <w:ind w:left="2337" w:hanging="77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виды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применяемых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материалов;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599"/>
          <w:tab w:val="left" w:pos="3875"/>
          <w:tab w:val="left" w:pos="5717"/>
          <w:tab w:val="left" w:pos="7530"/>
          <w:tab w:val="left" w:pos="9343"/>
          <w:tab w:val="left" w:pos="10638"/>
        </w:tabs>
        <w:autoSpaceDE w:val="0"/>
        <w:autoSpaceDN w:val="0"/>
        <w:spacing w:after="0" w:line="240" w:lineRule="auto"/>
        <w:ind w:left="850" w:right="713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описание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используемого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оборудования,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инструментов,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приборов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приспособлений;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37"/>
        </w:tabs>
        <w:autoSpaceDE w:val="0"/>
        <w:autoSpaceDN w:val="0"/>
        <w:spacing w:after="0" w:line="240" w:lineRule="auto"/>
        <w:ind w:left="2337" w:hanging="77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вопросы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организации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рабочего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места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охраны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труда.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Каждый элемент основной части должен представлять собой законченный в смысловом отношении фрагмент работы.</w:t>
      </w:r>
    </w:p>
    <w:p w:rsidR="0021115A" w:rsidRPr="005521D5" w:rsidRDefault="0021115A" w:rsidP="0021115A">
      <w:pPr>
        <w:widowControl w:val="0"/>
        <w:numPr>
          <w:ilvl w:val="2"/>
          <w:numId w:val="30"/>
        </w:numPr>
        <w:tabs>
          <w:tab w:val="left" w:pos="2239"/>
        </w:tabs>
        <w:autoSpaceDE w:val="0"/>
        <w:autoSpaceDN w:val="0"/>
        <w:spacing w:after="0" w:line="240" w:lineRule="auto"/>
        <w:ind w:left="850" w:right="703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 заключении раскрывается значимость рассмотренных вопросов, приводятся главные выводы, характеризующие в сжатом виде итоги проделанной работы, излагаются предложения и рекомендации по использованию полученных результатов. В заключение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 допускается повторения содержания введения и основной части.</w:t>
      </w:r>
    </w:p>
    <w:p w:rsidR="0021115A" w:rsidRPr="005521D5" w:rsidRDefault="0021115A" w:rsidP="0021115A">
      <w:pPr>
        <w:widowControl w:val="0"/>
        <w:numPr>
          <w:ilvl w:val="2"/>
          <w:numId w:val="30"/>
        </w:numPr>
        <w:tabs>
          <w:tab w:val="left" w:pos="2241"/>
        </w:tabs>
        <w:autoSpaceDE w:val="0"/>
        <w:autoSpaceDN w:val="0"/>
        <w:spacing w:after="0" w:line="240" w:lineRule="auto"/>
        <w:ind w:left="850" w:right="710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Список литературы. Перечень литературы, нормативно-технической и другой документации,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используемой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составлении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текстового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документа,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помещают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конце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 и включают в ее содержание. Основные требования, предъявляемые к списку литературы: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426"/>
        </w:tabs>
        <w:autoSpaceDE w:val="0"/>
        <w:autoSpaceDN w:val="0"/>
        <w:spacing w:after="0" w:line="240" w:lineRule="auto"/>
        <w:ind w:left="850" w:right="708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соответствие теме выпускной квалификационной работы и отражение всех аспектов его рассмотрения;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54"/>
        </w:tabs>
        <w:autoSpaceDE w:val="0"/>
        <w:autoSpaceDN w:val="0"/>
        <w:spacing w:after="0" w:line="240" w:lineRule="auto"/>
        <w:ind w:left="850" w:right="717" w:firstLine="708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</w:rPr>
        <w:t>разнообразие видов изданий: официальные, нормативные, справочные, учебные, научные, производственно-практические и др.;</w:t>
      </w:r>
      <w:proofErr w:type="gramEnd"/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37"/>
        </w:tabs>
        <w:autoSpaceDE w:val="0"/>
        <w:autoSpaceDN w:val="0"/>
        <w:spacing w:after="0" w:line="240" w:lineRule="auto"/>
        <w:ind w:left="2337" w:hanging="77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отсутствие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морально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устаревших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документов.</w:t>
      </w:r>
    </w:p>
    <w:p w:rsidR="0021115A" w:rsidRPr="0021115A" w:rsidRDefault="0021115A" w:rsidP="0021115A">
      <w:pPr>
        <w:widowControl w:val="0"/>
        <w:numPr>
          <w:ilvl w:val="2"/>
          <w:numId w:val="30"/>
        </w:numPr>
        <w:tabs>
          <w:tab w:val="left" w:pos="2207"/>
        </w:tabs>
        <w:autoSpaceDE w:val="0"/>
        <w:autoSpaceDN w:val="0"/>
        <w:spacing w:after="0" w:line="240" w:lineRule="auto"/>
        <w:ind w:left="850" w:right="712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Графическая часть (в зависимости от специфики профессий) содержит рабочие чертежи изделий, эскизы, схемы либо макеты и наглядные образцы. Графическая часть работы должна отражать основные ее результаты и наглядно подтверждать изложенный в тексте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материал.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2037"/>
        </w:tabs>
        <w:autoSpaceDE w:val="0"/>
        <w:autoSpaceDN w:val="0"/>
        <w:spacing w:before="70" w:after="0" w:line="240" w:lineRule="auto"/>
        <w:ind w:left="2037" w:hanging="47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Требования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содержанию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оформлению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текстовой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части</w:t>
      </w:r>
    </w:p>
    <w:p w:rsidR="0021115A" w:rsidRPr="005521D5" w:rsidRDefault="0021115A" w:rsidP="0021115A">
      <w:pPr>
        <w:widowControl w:val="0"/>
        <w:numPr>
          <w:ilvl w:val="1"/>
          <w:numId w:val="23"/>
        </w:numPr>
        <w:tabs>
          <w:tab w:val="left" w:pos="2346"/>
        </w:tabs>
        <w:autoSpaceDE w:val="0"/>
        <w:autoSpaceDN w:val="0"/>
        <w:spacing w:after="0" w:line="240" w:lineRule="auto"/>
        <w:ind w:right="709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Текст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выпускной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квалификационной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должен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отвечать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следующим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основным требованиям:</w:t>
      </w:r>
    </w:p>
    <w:p w:rsidR="0021115A" w:rsidRPr="005521D5" w:rsidRDefault="0021115A" w:rsidP="0021115A">
      <w:pPr>
        <w:widowControl w:val="0"/>
        <w:numPr>
          <w:ilvl w:val="3"/>
          <w:numId w:val="22"/>
        </w:numPr>
        <w:tabs>
          <w:tab w:val="left" w:pos="2337"/>
        </w:tabs>
        <w:autoSpaceDE w:val="0"/>
        <w:autoSpaceDN w:val="0"/>
        <w:spacing w:before="1" w:after="0" w:line="240" w:lineRule="auto"/>
        <w:ind w:left="2337" w:hanging="77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четкость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структуры;</w:t>
      </w:r>
    </w:p>
    <w:p w:rsidR="0021115A" w:rsidRPr="005521D5" w:rsidRDefault="0021115A" w:rsidP="0021115A">
      <w:pPr>
        <w:widowControl w:val="0"/>
        <w:numPr>
          <w:ilvl w:val="3"/>
          <w:numId w:val="22"/>
        </w:numPr>
        <w:tabs>
          <w:tab w:val="left" w:pos="2397"/>
        </w:tabs>
        <w:autoSpaceDE w:val="0"/>
        <w:autoSpaceDN w:val="0"/>
        <w:spacing w:after="0" w:line="240" w:lineRule="auto"/>
        <w:ind w:left="2397" w:hanging="83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логичность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последовательность;</w:t>
      </w:r>
    </w:p>
    <w:p w:rsidR="0021115A" w:rsidRPr="005521D5" w:rsidRDefault="0021115A" w:rsidP="0021115A">
      <w:pPr>
        <w:widowControl w:val="0"/>
        <w:numPr>
          <w:ilvl w:val="3"/>
          <w:numId w:val="22"/>
        </w:numPr>
        <w:tabs>
          <w:tab w:val="left" w:pos="2337"/>
        </w:tabs>
        <w:autoSpaceDE w:val="0"/>
        <w:autoSpaceDN w:val="0"/>
        <w:spacing w:after="0" w:line="240" w:lineRule="auto"/>
        <w:ind w:left="2337" w:hanging="77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ясность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лаконичность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изложения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материала;</w:t>
      </w:r>
    </w:p>
    <w:p w:rsidR="0021115A" w:rsidRPr="005521D5" w:rsidRDefault="0021115A" w:rsidP="0021115A">
      <w:pPr>
        <w:widowControl w:val="0"/>
        <w:numPr>
          <w:ilvl w:val="3"/>
          <w:numId w:val="22"/>
        </w:numPr>
        <w:tabs>
          <w:tab w:val="left" w:pos="2397"/>
        </w:tabs>
        <w:autoSpaceDE w:val="0"/>
        <w:autoSpaceDN w:val="0"/>
        <w:spacing w:after="0" w:line="240" w:lineRule="auto"/>
        <w:ind w:left="2397" w:hanging="83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глубина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исследования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убедительность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аргументации;</w:t>
      </w:r>
    </w:p>
    <w:p w:rsidR="0021115A" w:rsidRPr="005521D5" w:rsidRDefault="0021115A" w:rsidP="0021115A">
      <w:pPr>
        <w:widowControl w:val="0"/>
        <w:numPr>
          <w:ilvl w:val="3"/>
          <w:numId w:val="22"/>
        </w:numPr>
        <w:tabs>
          <w:tab w:val="left" w:pos="2337"/>
        </w:tabs>
        <w:autoSpaceDE w:val="0"/>
        <w:autoSpaceDN w:val="0"/>
        <w:spacing w:after="0" w:line="240" w:lineRule="auto"/>
        <w:ind w:left="2337" w:hanging="77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конкретность</w:t>
      </w:r>
      <w:r w:rsidRPr="005521D5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представления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практических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результатов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работы;</w:t>
      </w:r>
    </w:p>
    <w:p w:rsidR="0021115A" w:rsidRPr="00C86C23" w:rsidRDefault="0021115A" w:rsidP="0021115A">
      <w:pPr>
        <w:widowControl w:val="0"/>
        <w:numPr>
          <w:ilvl w:val="3"/>
          <w:numId w:val="22"/>
        </w:numPr>
        <w:tabs>
          <w:tab w:val="left" w:pos="2277"/>
        </w:tabs>
        <w:autoSpaceDE w:val="0"/>
        <w:autoSpaceDN w:val="0"/>
        <w:spacing w:after="0" w:line="240" w:lineRule="auto"/>
        <w:ind w:left="2277" w:hanging="71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соответствие</w:t>
      </w:r>
      <w:r w:rsidRPr="005521D5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изложения</w:t>
      </w:r>
      <w:r w:rsidRPr="005521D5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материала</w:t>
      </w:r>
      <w:r w:rsidRPr="005521D5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нормам</w:t>
      </w:r>
      <w:r w:rsidRPr="005521D5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современного</w:t>
      </w:r>
      <w:r w:rsidRPr="005521D5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русского</w:t>
      </w:r>
      <w:r w:rsidRPr="005521D5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литературного</w:t>
      </w:r>
      <w:r w:rsidRPr="00C86C23">
        <w:rPr>
          <w:rFonts w:ascii="Times New Roman" w:eastAsia="Times New Roman" w:hAnsi="Times New Roman" w:cs="Times New Roman"/>
          <w:sz w:val="24"/>
        </w:rPr>
        <w:t xml:space="preserve"> </w:t>
      </w:r>
      <w:r w:rsidRPr="00C86C23">
        <w:rPr>
          <w:rFonts w:ascii="Times New Roman" w:eastAsia="Times New Roman" w:hAnsi="Times New Roman" w:cs="Times New Roman"/>
          <w:spacing w:val="-2"/>
          <w:sz w:val="24"/>
          <w:szCs w:val="24"/>
        </w:rPr>
        <w:t>языка.</w:t>
      </w:r>
    </w:p>
    <w:p w:rsidR="0021115A" w:rsidRPr="00C86C23" w:rsidRDefault="0021115A" w:rsidP="0021115A">
      <w:pPr>
        <w:widowControl w:val="0"/>
        <w:numPr>
          <w:ilvl w:val="2"/>
          <w:numId w:val="21"/>
        </w:numPr>
        <w:tabs>
          <w:tab w:val="left" w:pos="2191"/>
          <w:tab w:val="left" w:pos="9693"/>
        </w:tabs>
        <w:autoSpaceDE w:val="0"/>
        <w:autoSpaceDN w:val="0"/>
        <w:spacing w:after="0" w:line="240" w:lineRule="auto"/>
        <w:ind w:hanging="633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</w:t>
      </w:r>
      <w:r w:rsidRPr="005521D5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текстовым</w:t>
      </w:r>
      <w:r w:rsidRPr="005521D5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документам</w:t>
      </w:r>
      <w:r w:rsidRPr="005521D5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выпускных</w:t>
      </w:r>
      <w:r w:rsidRPr="005521D5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квалификационных</w:t>
      </w:r>
      <w:r w:rsidRPr="005521D5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</w:t>
      </w:r>
      <w:r w:rsidRPr="005521D5">
        <w:rPr>
          <w:rFonts w:ascii="Times New Roman" w:eastAsia="Times New Roman" w:hAnsi="Times New Roman" w:cs="Times New Roman"/>
          <w:sz w:val="24"/>
        </w:rPr>
        <w:tab/>
      </w:r>
    </w:p>
    <w:p w:rsidR="0021115A" w:rsidRPr="00C86C23" w:rsidRDefault="0021115A" w:rsidP="0021115A">
      <w:pPr>
        <w:widowControl w:val="0"/>
        <w:numPr>
          <w:ilvl w:val="2"/>
          <w:numId w:val="21"/>
        </w:numPr>
        <w:tabs>
          <w:tab w:val="left" w:pos="2191"/>
          <w:tab w:val="left" w:pos="9693"/>
        </w:tabs>
        <w:autoSpaceDE w:val="0"/>
        <w:autoSpaceDN w:val="0"/>
        <w:spacing w:after="0" w:line="240" w:lineRule="auto"/>
        <w:ind w:hanging="633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относятся:</w:t>
      </w:r>
      <w:r w:rsidRPr="00C86C23">
        <w:rPr>
          <w:rFonts w:ascii="Times New Roman" w:eastAsia="Times New Roman" w:hAnsi="Times New Roman" w:cs="Times New Roman"/>
          <w:sz w:val="24"/>
        </w:rPr>
        <w:t xml:space="preserve"> </w:t>
      </w:r>
      <w:r w:rsidRPr="00C86C23">
        <w:rPr>
          <w:rFonts w:ascii="Times New Roman" w:eastAsia="Times New Roman" w:hAnsi="Times New Roman" w:cs="Times New Roman"/>
          <w:sz w:val="24"/>
          <w:szCs w:val="24"/>
        </w:rPr>
        <w:t>пояснительная</w:t>
      </w:r>
      <w:r w:rsidRPr="00C86C23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86C23">
        <w:rPr>
          <w:rFonts w:ascii="Times New Roman" w:eastAsia="Times New Roman" w:hAnsi="Times New Roman" w:cs="Times New Roman"/>
          <w:sz w:val="24"/>
          <w:szCs w:val="24"/>
        </w:rPr>
        <w:t>записка,</w:t>
      </w:r>
      <w:r w:rsidRPr="00C86C2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C23">
        <w:rPr>
          <w:rFonts w:ascii="Times New Roman" w:eastAsia="Times New Roman" w:hAnsi="Times New Roman" w:cs="Times New Roman"/>
          <w:sz w:val="24"/>
          <w:szCs w:val="24"/>
        </w:rPr>
        <w:t>спецификации</w:t>
      </w:r>
      <w:r w:rsidRPr="00C86C2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C2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86C2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C23">
        <w:rPr>
          <w:rFonts w:ascii="Times New Roman" w:eastAsia="Times New Roman" w:hAnsi="Times New Roman" w:cs="Times New Roman"/>
          <w:sz w:val="24"/>
          <w:szCs w:val="24"/>
        </w:rPr>
        <w:t>другие</w:t>
      </w:r>
      <w:r w:rsidRPr="00C86C2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6C23">
        <w:rPr>
          <w:rFonts w:ascii="Times New Roman" w:eastAsia="Times New Roman" w:hAnsi="Times New Roman" w:cs="Times New Roman"/>
          <w:sz w:val="24"/>
          <w:szCs w:val="24"/>
        </w:rPr>
        <w:t>материалы,</w:t>
      </w:r>
      <w:r w:rsidRPr="00C86C2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C23">
        <w:rPr>
          <w:rFonts w:ascii="Times New Roman" w:eastAsia="Times New Roman" w:hAnsi="Times New Roman" w:cs="Times New Roman"/>
          <w:sz w:val="24"/>
          <w:szCs w:val="24"/>
        </w:rPr>
        <w:t>входящие</w:t>
      </w:r>
      <w:r w:rsidRPr="00C86C2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6C2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86C2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86C23">
        <w:rPr>
          <w:rFonts w:ascii="Times New Roman" w:eastAsia="Times New Roman" w:hAnsi="Times New Roman" w:cs="Times New Roman"/>
          <w:sz w:val="24"/>
          <w:szCs w:val="24"/>
        </w:rPr>
        <w:t>состав</w:t>
      </w:r>
      <w:r w:rsidRPr="00C86C2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86C23">
        <w:rPr>
          <w:rFonts w:ascii="Times New Roman" w:eastAsia="Times New Roman" w:hAnsi="Times New Roman" w:cs="Times New Roman"/>
          <w:spacing w:val="-2"/>
          <w:sz w:val="24"/>
          <w:szCs w:val="24"/>
        </w:rPr>
        <w:t>работы.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158"/>
        </w:tabs>
        <w:autoSpaceDE w:val="0"/>
        <w:autoSpaceDN w:val="0"/>
        <w:spacing w:after="0" w:line="240" w:lineRule="auto"/>
        <w:ind w:left="2158" w:hanging="600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Текстовые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документы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могут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выполняться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одним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из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следующих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способов: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393"/>
        </w:tabs>
        <w:autoSpaceDE w:val="0"/>
        <w:autoSpaceDN w:val="0"/>
        <w:spacing w:after="0" w:line="240" w:lineRule="auto"/>
        <w:ind w:right="711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рукописным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—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одной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стороне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листа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чернилами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(тушью,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пастой)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черного, синего или фиолетового цветов с высотой букв и цифр не менее 2,5 мм;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460"/>
        </w:tabs>
        <w:autoSpaceDE w:val="0"/>
        <w:autoSpaceDN w:val="0"/>
        <w:spacing w:after="0" w:line="240" w:lineRule="auto"/>
        <w:ind w:right="1254" w:firstLine="708"/>
        <w:rPr>
          <w:rFonts w:ascii="Times New Roman" w:eastAsia="Times New Roman" w:hAnsi="Times New Roman" w:cs="Times New Roman"/>
          <w:sz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</w:rPr>
        <w:t>машинописным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—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одной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стороне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листа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через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два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интервала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 использованием ленты черного цвета.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Формулы и условные знаки вписываются от руки;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277"/>
        </w:tabs>
        <w:autoSpaceDE w:val="0"/>
        <w:autoSpaceDN w:val="0"/>
        <w:spacing w:after="0" w:line="240" w:lineRule="auto"/>
        <w:ind w:right="717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применением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компьютера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принтера.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Распечатки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должны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соответствовать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формату документа, в который они вкладываются.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162"/>
        </w:tabs>
        <w:autoSpaceDE w:val="0"/>
        <w:autoSpaceDN w:val="0"/>
        <w:spacing w:after="0" w:line="240" w:lineRule="auto"/>
        <w:ind w:left="2162" w:hanging="604"/>
        <w:rPr>
          <w:rFonts w:ascii="Times New Roman" w:eastAsia="Times New Roman" w:hAnsi="Times New Roman" w:cs="Times New Roman"/>
          <w:sz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</w:rPr>
        <w:t>Размер полей:</w:t>
      </w:r>
      <w:r w:rsidRPr="005521D5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левое</w:t>
      </w:r>
      <w:r w:rsidRPr="005521D5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—</w:t>
      </w:r>
      <w:r w:rsidRPr="005521D5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30</w:t>
      </w:r>
      <w:r w:rsidRPr="005521D5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мм,</w:t>
      </w:r>
      <w:r w:rsidRPr="005521D5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правое</w:t>
      </w:r>
      <w:r w:rsidRPr="005521D5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—</w:t>
      </w:r>
      <w:r w:rsidRPr="005521D5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</w:t>
      </w:r>
      <w:r w:rsidRPr="005521D5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менее</w:t>
      </w:r>
      <w:r w:rsidRPr="005521D5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10</w:t>
      </w:r>
      <w:r w:rsidRPr="005521D5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мм,</w:t>
      </w:r>
      <w:r w:rsidRPr="005521D5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верхнее</w:t>
      </w:r>
      <w:r w:rsidRPr="005521D5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—</w:t>
      </w:r>
      <w:r w:rsidRPr="005521D5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20</w:t>
      </w:r>
      <w:r w:rsidRPr="005521D5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мм,</w:t>
      </w:r>
      <w:r w:rsidRPr="005521D5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нижнее</w:t>
      </w:r>
      <w:proofErr w:type="gramEnd"/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— 20 мм. При подготовке выпускной письменной экзаменационной работы с помощью персонального компьютера и принтера следует учесть, что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текст работы набирается шрифтом </w:t>
      </w:r>
      <w:proofErr w:type="spellStart"/>
      <w:r w:rsidRPr="005521D5">
        <w:rPr>
          <w:rFonts w:ascii="Times New Roman" w:eastAsia="Times New Roman" w:hAnsi="Times New Roman" w:cs="Times New Roman"/>
          <w:sz w:val="24"/>
          <w:szCs w:val="24"/>
        </w:rPr>
        <w:t>Times</w:t>
      </w:r>
      <w:proofErr w:type="spell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21D5">
        <w:rPr>
          <w:rFonts w:ascii="Times New Roman" w:eastAsia="Times New Roman" w:hAnsi="Times New Roman" w:cs="Times New Roman"/>
          <w:sz w:val="24"/>
          <w:szCs w:val="24"/>
        </w:rPr>
        <w:t>New</w:t>
      </w:r>
      <w:proofErr w:type="spell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521D5">
        <w:rPr>
          <w:rFonts w:ascii="Times New Roman" w:eastAsia="Times New Roman" w:hAnsi="Times New Roman" w:cs="Times New Roman"/>
          <w:sz w:val="24"/>
          <w:szCs w:val="24"/>
        </w:rPr>
        <w:t>Roman</w:t>
      </w:r>
      <w:proofErr w:type="spell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, размер шрифта — 14, междустрочный интервал — 1,5 (полуторный). Опечатки или графические неточности можно исправлять с помощью специальных корректирующих средств черными чернилами. На странице не должно быть более пяти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исправлений.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191"/>
        </w:tabs>
        <w:autoSpaceDE w:val="0"/>
        <w:autoSpaceDN w:val="0"/>
        <w:spacing w:before="1" w:after="0" w:line="240" w:lineRule="auto"/>
        <w:ind w:left="850" w:right="713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Текстовые документы выполняются на листах белой бумаги размером 210 x 297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мм (формат А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4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>).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Абзацный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отступ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равняться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трем-пяти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буквам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(0,90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1,25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>мм).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097"/>
        </w:tabs>
        <w:autoSpaceDE w:val="0"/>
        <w:autoSpaceDN w:val="0"/>
        <w:spacing w:after="0" w:line="240" w:lineRule="auto"/>
        <w:ind w:left="850" w:right="706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Текст основной части при необходимости разделяют на разделы и подразделы. Разделы должны иметь порядковые номера в пределах всей основной части, обозначенные арабскими цифрами с точкой. Подразделы должны иметь нумерацию в пределах каждого раздела. Номера подразделов состоят из номеров раздела и подраздела, разделенных точкой. В конце номера подраздела также должна ставиться точка. Например:</w:t>
      </w:r>
    </w:p>
    <w:p w:rsidR="0021115A" w:rsidRPr="005521D5" w:rsidRDefault="0021115A" w:rsidP="0021115A">
      <w:pPr>
        <w:widowControl w:val="0"/>
        <w:numPr>
          <w:ilvl w:val="0"/>
          <w:numId w:val="20"/>
        </w:numPr>
        <w:tabs>
          <w:tab w:val="left" w:pos="1978"/>
        </w:tabs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  <w:r w:rsidRPr="005521D5">
        <w:rPr>
          <w:rFonts w:ascii="Times New Roman" w:eastAsia="Times New Roman" w:hAnsi="Times New Roman" w:cs="Times New Roman"/>
          <w:b/>
          <w:i/>
          <w:sz w:val="24"/>
        </w:rPr>
        <w:t>Название</w:t>
      </w:r>
      <w:r w:rsidRPr="005521D5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i/>
          <w:sz w:val="24"/>
        </w:rPr>
        <w:t xml:space="preserve">1 </w:t>
      </w:r>
      <w:r w:rsidRPr="005521D5">
        <w:rPr>
          <w:rFonts w:ascii="Times New Roman" w:eastAsia="Times New Roman" w:hAnsi="Times New Roman" w:cs="Times New Roman"/>
          <w:b/>
          <w:i/>
          <w:spacing w:val="-2"/>
          <w:sz w:val="24"/>
        </w:rPr>
        <w:t>раздела</w:t>
      </w:r>
    </w:p>
    <w:p w:rsidR="0021115A" w:rsidRPr="005521D5" w:rsidRDefault="0021115A" w:rsidP="0021115A">
      <w:pPr>
        <w:widowControl w:val="0"/>
        <w:numPr>
          <w:ilvl w:val="1"/>
          <w:numId w:val="20"/>
        </w:numPr>
        <w:tabs>
          <w:tab w:val="left" w:pos="197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  <w:r w:rsidRPr="005521D5">
        <w:rPr>
          <w:rFonts w:ascii="Times New Roman" w:eastAsia="Times New Roman" w:hAnsi="Times New Roman" w:cs="Times New Roman"/>
          <w:b/>
          <w:i/>
          <w:sz w:val="24"/>
        </w:rPr>
        <w:t>Название</w:t>
      </w:r>
      <w:r w:rsidRPr="005521D5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i/>
          <w:sz w:val="24"/>
        </w:rPr>
        <w:t xml:space="preserve">1 </w:t>
      </w:r>
      <w:r w:rsidRPr="005521D5">
        <w:rPr>
          <w:rFonts w:ascii="Times New Roman" w:eastAsia="Times New Roman" w:hAnsi="Times New Roman" w:cs="Times New Roman"/>
          <w:b/>
          <w:i/>
          <w:spacing w:val="-2"/>
          <w:sz w:val="24"/>
        </w:rPr>
        <w:t>подраздела</w:t>
      </w:r>
    </w:p>
    <w:p w:rsidR="0021115A" w:rsidRPr="005521D5" w:rsidRDefault="0021115A" w:rsidP="0021115A">
      <w:pPr>
        <w:widowControl w:val="0"/>
        <w:numPr>
          <w:ilvl w:val="1"/>
          <w:numId w:val="20"/>
        </w:numPr>
        <w:tabs>
          <w:tab w:val="left" w:pos="1977"/>
        </w:tabs>
        <w:autoSpaceDE w:val="0"/>
        <w:autoSpaceDN w:val="0"/>
        <w:spacing w:after="0" w:line="240" w:lineRule="auto"/>
        <w:ind w:left="1977" w:hanging="419"/>
        <w:rPr>
          <w:rFonts w:ascii="Times New Roman" w:eastAsia="Times New Roman" w:hAnsi="Times New Roman" w:cs="Times New Roman"/>
          <w:b/>
          <w:i/>
          <w:sz w:val="24"/>
        </w:rPr>
      </w:pPr>
      <w:r w:rsidRPr="005521D5">
        <w:rPr>
          <w:rFonts w:ascii="Times New Roman" w:eastAsia="Times New Roman" w:hAnsi="Times New Roman" w:cs="Times New Roman"/>
          <w:b/>
          <w:i/>
          <w:sz w:val="24"/>
        </w:rPr>
        <w:t>Название</w:t>
      </w:r>
      <w:r w:rsidRPr="005521D5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i/>
          <w:sz w:val="24"/>
        </w:rPr>
        <w:t xml:space="preserve">2 </w:t>
      </w:r>
      <w:r w:rsidRPr="005521D5">
        <w:rPr>
          <w:rFonts w:ascii="Times New Roman" w:eastAsia="Times New Roman" w:hAnsi="Times New Roman" w:cs="Times New Roman"/>
          <w:b/>
          <w:i/>
          <w:spacing w:val="-2"/>
          <w:sz w:val="24"/>
        </w:rPr>
        <w:t>подраздела</w:t>
      </w:r>
    </w:p>
    <w:p w:rsidR="0021115A" w:rsidRPr="005521D5" w:rsidRDefault="0021115A" w:rsidP="0021115A">
      <w:pPr>
        <w:widowControl w:val="0"/>
        <w:numPr>
          <w:ilvl w:val="0"/>
          <w:numId w:val="20"/>
        </w:numPr>
        <w:tabs>
          <w:tab w:val="left" w:pos="1978"/>
        </w:tabs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b/>
          <w:i/>
          <w:sz w:val="24"/>
        </w:rPr>
      </w:pPr>
      <w:r w:rsidRPr="005521D5">
        <w:rPr>
          <w:rFonts w:ascii="Times New Roman" w:eastAsia="Times New Roman" w:hAnsi="Times New Roman" w:cs="Times New Roman"/>
          <w:b/>
          <w:i/>
          <w:sz w:val="24"/>
        </w:rPr>
        <w:t>Название</w:t>
      </w:r>
      <w:r w:rsidRPr="005521D5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i/>
          <w:sz w:val="24"/>
        </w:rPr>
        <w:t xml:space="preserve">2 </w:t>
      </w:r>
      <w:r w:rsidRPr="005521D5">
        <w:rPr>
          <w:rFonts w:ascii="Times New Roman" w:eastAsia="Times New Roman" w:hAnsi="Times New Roman" w:cs="Times New Roman"/>
          <w:b/>
          <w:i/>
          <w:spacing w:val="-2"/>
          <w:sz w:val="24"/>
        </w:rPr>
        <w:t>раздела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Подразделы,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разделы,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состоять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пунктов.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183"/>
        </w:tabs>
        <w:autoSpaceDE w:val="0"/>
        <w:autoSpaceDN w:val="0"/>
        <w:spacing w:after="0" w:line="240" w:lineRule="auto"/>
        <w:ind w:left="850" w:right="710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Если основная часть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 имеет подразделов, то нумерация пунктов в ней должна быть в пределах каждого раздела и номер пункта должен состоять из номера раздела и пункта, разделенных точкой. В конце номера пункта также ставится точка.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321"/>
          <w:tab w:val="left" w:pos="4045"/>
          <w:tab w:val="left" w:pos="5170"/>
          <w:tab w:val="left" w:pos="5520"/>
          <w:tab w:val="left" w:pos="7015"/>
          <w:tab w:val="left" w:pos="8056"/>
          <w:tab w:val="left" w:pos="8775"/>
          <w:tab w:val="left" w:pos="9268"/>
        </w:tabs>
        <w:autoSpaceDE w:val="0"/>
        <w:autoSpaceDN w:val="0"/>
        <w:spacing w:after="0" w:line="240" w:lineRule="auto"/>
        <w:ind w:left="850" w:right="705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Наименования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разделов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10"/>
          <w:sz w:val="24"/>
        </w:rPr>
        <w:t>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подразделов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должны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>быть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краткими, </w:t>
      </w:r>
      <w:r w:rsidRPr="005521D5">
        <w:rPr>
          <w:rFonts w:ascii="Times New Roman" w:eastAsia="Times New Roman" w:hAnsi="Times New Roman" w:cs="Times New Roman"/>
          <w:sz w:val="24"/>
        </w:rPr>
        <w:t>состоящими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из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ключевых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слов,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несущих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основную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смысловую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нагрузку.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Наименования </w:t>
      </w:r>
      <w:r w:rsidRPr="005521D5">
        <w:rPr>
          <w:rFonts w:ascii="Times New Roman" w:eastAsia="Times New Roman" w:hAnsi="Times New Roman" w:cs="Times New Roman"/>
          <w:sz w:val="24"/>
        </w:rPr>
        <w:t>разделов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записываются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виде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заголовков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(симметрично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тексту)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прописными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(заглавными) буквами.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Наименования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подразделов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записываются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виде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заголовка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строчными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буквами,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кроме первой прописной. Заголовки должны включать от двух до четырнадцати слов (не более двух</w:t>
      </w:r>
      <w:r w:rsidRPr="005521D5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строк). Переносы</w:t>
      </w:r>
      <w:r w:rsidRPr="005521D5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слов</w:t>
      </w:r>
      <w:r w:rsidRPr="005521D5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 заголовках</w:t>
      </w:r>
      <w:r w:rsidRPr="005521D5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</w:t>
      </w:r>
      <w:r w:rsidRPr="005521D5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допускаются. Точку в</w:t>
      </w:r>
      <w:r w:rsidRPr="005521D5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конце заголовка не ставят. Если заголовок состоит из двух предложений, их разделяют точкой. Заголовок не должен быть последней строкой на странице.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269"/>
        </w:tabs>
        <w:autoSpaceDE w:val="0"/>
        <w:autoSpaceDN w:val="0"/>
        <w:spacing w:after="0" w:line="240" w:lineRule="auto"/>
        <w:ind w:left="850" w:right="711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Каждый раздел рекомендуется начинать с нового листа (страницы). Текст пояснительной записки должен излагаться кратко, технически и стилистически грамотно. 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Обучающийся</w:t>
      </w:r>
      <w:proofErr w:type="gramEnd"/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ограничивается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констатацией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фактов,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а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выявляет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тенденции,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вскрывает</w:t>
      </w:r>
    </w:p>
    <w:p w:rsidR="0021115A" w:rsidRPr="005521D5" w:rsidRDefault="0021115A" w:rsidP="0021115A">
      <w:pPr>
        <w:widowControl w:val="0"/>
        <w:autoSpaceDE w:val="0"/>
        <w:autoSpaceDN w:val="0"/>
        <w:spacing w:before="70" w:after="0" w:line="240" w:lineRule="auto"/>
        <w:ind w:right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недостатки и анализирует причины, их обусловившие, намечает пути их возможного устранения, разрабатывает предложения по проблемам совершенствования работы исследуемого объекта в конкретном направлении, улучшения его характеристик,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экономических показателей и т.д. Каждый раздел пояснительной записки целесообразно завершать краткими выводами. Это усиливает логику всей работы.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375"/>
        </w:tabs>
        <w:autoSpaceDE w:val="0"/>
        <w:autoSpaceDN w:val="0"/>
        <w:spacing w:before="1" w:after="0" w:line="240" w:lineRule="auto"/>
        <w:ind w:left="850" w:right="705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Подразделы выпускной квалификационной работы должны быть логически связаны между собой. Объем работы, как правило, составляет 10-15 страниц машинописного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текста.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293"/>
        </w:tabs>
        <w:autoSpaceDE w:val="0"/>
        <w:autoSpaceDN w:val="0"/>
        <w:spacing w:after="0" w:line="240" w:lineRule="auto"/>
        <w:ind w:left="850" w:right="708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Применяемые термины и обозначения должны быть едиными во всем документе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 соответствовать установленным стандартам или общепринятыми в научно-технической литературе. Не допускаются различные толкования.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413"/>
        </w:tabs>
        <w:autoSpaceDE w:val="0"/>
        <w:autoSpaceDN w:val="0"/>
        <w:spacing w:after="0" w:line="240" w:lineRule="auto"/>
        <w:ind w:left="850" w:right="710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Условные буквенные обозначения математических, физических и других величин, условные графические обозначения, а также сокращения слов в тексте и подписях под рисунками должны соответствовать государственным стандартам.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278"/>
        </w:tabs>
        <w:autoSpaceDE w:val="0"/>
        <w:autoSpaceDN w:val="0"/>
        <w:spacing w:after="0" w:line="240" w:lineRule="auto"/>
        <w:ind w:left="1558" w:right="2400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текстовом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документе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необходимо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делать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sz w:val="24"/>
        </w:rPr>
        <w:t>ссылки</w:t>
      </w:r>
      <w:r w:rsidRPr="005521D5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источники. Правила оформления ссылок: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502"/>
        </w:tabs>
        <w:autoSpaceDE w:val="0"/>
        <w:autoSpaceDN w:val="0"/>
        <w:spacing w:after="0" w:line="240" w:lineRule="auto"/>
        <w:ind w:right="706" w:firstLine="707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если исполнитель документа ссылается на ранее полученные исходящие или расчетные данные, имеющиеся выше в пояснительной записке, то ссылки выполняются в круглых скобках и сопровождаются словом «смотри». Например: (см. с. 6), (см. табл. 2.4.) и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т.д.;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551"/>
        </w:tabs>
        <w:autoSpaceDE w:val="0"/>
        <w:autoSpaceDN w:val="0"/>
        <w:spacing w:after="0" w:line="240" w:lineRule="auto"/>
        <w:ind w:right="714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если ссылаются на данные, расположенные ниже, то слово «смотри» не пишется. Например: (табл. 4.5.), (рис. 2.1.) и т.д.;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585"/>
        </w:tabs>
        <w:autoSpaceDE w:val="0"/>
        <w:autoSpaceDN w:val="0"/>
        <w:spacing w:before="1" w:after="0" w:line="240" w:lineRule="auto"/>
        <w:ind w:right="711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если ссылаются на другие заимствованные источники, список которых обязательно должен быть в конце пояснительной записки, то ссылки должны заключаться в квадратные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скобки.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этом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,</w:t>
      </w:r>
      <w:proofErr w:type="gramEnd"/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если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ссылаются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документ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целом,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то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указывается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порядковый номер документа в списке литературы. Например: [1], [7] и т.д.; если ссылаются на определенный фрагмент документа, то ссылки следует приводить в квадратных скобках в виде порядкового номера документа по списку литературы с отделенным от него запятой порядковым номером страницы, содержащей данный фрагмент, перед которым записывается буква «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с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» 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с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точкой, например: [1,с.3]. Если фрагмент в источнике размещается на нескольких страницах, их номер записывают через тире, например: [4, с.201 — 209].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407"/>
        </w:tabs>
        <w:autoSpaceDE w:val="0"/>
        <w:autoSpaceDN w:val="0"/>
        <w:spacing w:after="0" w:line="240" w:lineRule="auto"/>
        <w:ind w:left="850" w:right="712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Изложение текста должно идти от первого лица множественного числа (принимаем, определяем). Может быть использована безличная форма глагола (принимается, определяется) и т.п.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342"/>
        </w:tabs>
        <w:autoSpaceDE w:val="0"/>
        <w:autoSpaceDN w:val="0"/>
        <w:spacing w:after="0" w:line="240" w:lineRule="auto"/>
        <w:ind w:left="850" w:right="712" w:firstLine="708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</w:rPr>
        <w:t xml:space="preserve">К </w:t>
      </w:r>
      <w:r w:rsidRPr="005521D5">
        <w:rPr>
          <w:rFonts w:ascii="Times New Roman" w:eastAsia="Times New Roman" w:hAnsi="Times New Roman" w:cs="Times New Roman"/>
          <w:b/>
          <w:sz w:val="24"/>
        </w:rPr>
        <w:t>иллюстрациям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относятся графики, рисунки, фотоснимки, эскизы, планы, карты, схемы, диаграммы иллюстрации, полученные с помощью копировальной и множительной техники, и др.</w:t>
      </w:r>
      <w:proofErr w:type="gramEnd"/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323"/>
        </w:tabs>
        <w:autoSpaceDE w:val="0"/>
        <w:autoSpaceDN w:val="0"/>
        <w:spacing w:after="0" w:line="240" w:lineRule="auto"/>
        <w:ind w:left="850" w:right="714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Использование иллюстраций целесообразно только тогда, когда они заменяют, дополняют, раскрывают или поясняют словесную информацию, содержащуюся в работе.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оформления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иллюстраций: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457"/>
        </w:tabs>
        <w:autoSpaceDE w:val="0"/>
        <w:autoSpaceDN w:val="0"/>
        <w:spacing w:after="0" w:line="275" w:lineRule="exact"/>
        <w:ind w:left="2457" w:hanging="89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каждая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иллюстрация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должна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соответствовать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тексту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содержанию;</w:t>
      </w:r>
    </w:p>
    <w:p w:rsidR="0021115A" w:rsidRPr="005521D5" w:rsidRDefault="0021115A" w:rsidP="0021115A">
      <w:pPr>
        <w:widowControl w:val="0"/>
        <w:tabs>
          <w:tab w:val="left" w:pos="2628"/>
        </w:tabs>
        <w:autoSpaceDE w:val="0"/>
        <w:autoSpaceDN w:val="0"/>
        <w:spacing w:after="0" w:line="240" w:lineRule="auto"/>
        <w:ind w:right="793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3.2.16.2.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ab/>
        <w:t>все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иллюстрации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обозначают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словом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«Рис.»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нумеруют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всего текста арабскими цифрами;</w:t>
      </w:r>
    </w:p>
    <w:p w:rsidR="0021115A" w:rsidRPr="005521D5" w:rsidRDefault="0021115A" w:rsidP="0021115A">
      <w:pPr>
        <w:widowControl w:val="0"/>
        <w:numPr>
          <w:ilvl w:val="3"/>
          <w:numId w:val="19"/>
        </w:numPr>
        <w:tabs>
          <w:tab w:val="left" w:pos="2565"/>
        </w:tabs>
        <w:autoSpaceDE w:val="0"/>
        <w:autoSpaceDN w:val="0"/>
        <w:spacing w:after="0" w:line="240" w:lineRule="auto"/>
        <w:ind w:right="718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если в тексте только одна иллюстрация, то ее не нумеруют и слово «Рис.» не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пишут;</w:t>
      </w:r>
    </w:p>
    <w:p w:rsidR="0021115A" w:rsidRPr="005521D5" w:rsidRDefault="0021115A" w:rsidP="0021115A">
      <w:pPr>
        <w:widowControl w:val="0"/>
        <w:numPr>
          <w:ilvl w:val="3"/>
          <w:numId w:val="19"/>
        </w:numPr>
        <w:tabs>
          <w:tab w:val="left" w:pos="2457"/>
        </w:tabs>
        <w:autoSpaceDE w:val="0"/>
        <w:autoSpaceDN w:val="0"/>
        <w:spacing w:after="0" w:line="240" w:lineRule="auto"/>
        <w:ind w:left="2457" w:hanging="89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слово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«Рис»,</w:t>
      </w:r>
      <w:r w:rsidRPr="005521D5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порядковый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номер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ее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название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помещают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под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иллюстрацией;</w:t>
      </w:r>
    </w:p>
    <w:p w:rsidR="0021115A" w:rsidRPr="005521D5" w:rsidRDefault="0021115A" w:rsidP="0021115A">
      <w:pPr>
        <w:widowControl w:val="0"/>
        <w:numPr>
          <w:ilvl w:val="3"/>
          <w:numId w:val="19"/>
        </w:numPr>
        <w:tabs>
          <w:tab w:val="left" w:pos="2642"/>
        </w:tabs>
        <w:autoSpaceDE w:val="0"/>
        <w:autoSpaceDN w:val="0"/>
        <w:spacing w:after="0" w:line="240" w:lineRule="auto"/>
        <w:ind w:right="716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иллюстрации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располагаются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непосредственно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после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текста,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котором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они упоминаются впервые, или на следующей странице;</w:t>
      </w:r>
    </w:p>
    <w:p w:rsidR="0021115A" w:rsidRPr="005521D5" w:rsidRDefault="0021115A" w:rsidP="0021115A">
      <w:pPr>
        <w:widowControl w:val="0"/>
        <w:numPr>
          <w:ilvl w:val="3"/>
          <w:numId w:val="19"/>
        </w:numPr>
        <w:tabs>
          <w:tab w:val="left" w:pos="2513"/>
        </w:tabs>
        <w:autoSpaceDE w:val="0"/>
        <w:autoSpaceDN w:val="0"/>
        <w:spacing w:after="0" w:line="240" w:lineRule="auto"/>
        <w:ind w:right="706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все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иллюстрации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тексте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должны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быть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ссылки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конце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предложения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 скобках: (рис. 1) или (рис. 2).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359"/>
        </w:tabs>
        <w:autoSpaceDE w:val="0"/>
        <w:autoSpaceDN w:val="0"/>
        <w:spacing w:after="0" w:line="240" w:lineRule="auto"/>
        <w:ind w:left="850" w:right="713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Таблицы</w:t>
      </w:r>
      <w:r w:rsidRPr="005521D5">
        <w:rPr>
          <w:rFonts w:ascii="Times New Roman" w:eastAsia="Times New Roman" w:hAnsi="Times New Roman" w:cs="Times New Roman"/>
          <w:b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представляют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собой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форму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организации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материала,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позволяющую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систематизировать и сократить текст, обеспечить обозримость и наглядность информации.</w:t>
      </w:r>
    </w:p>
    <w:p w:rsidR="0021115A" w:rsidRDefault="0021115A" w:rsidP="00211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оформления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таблиц: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553"/>
        </w:tabs>
        <w:autoSpaceDE w:val="0"/>
        <w:autoSpaceDN w:val="0"/>
        <w:spacing w:before="70" w:after="0" w:line="240" w:lineRule="auto"/>
        <w:ind w:right="710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каждая таблица должна иметь название, точно и кратко отражающее ее содержание, и нумерацию, необходимую для обеспечения ее связи с текстом работы;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551"/>
        </w:tabs>
        <w:autoSpaceDE w:val="0"/>
        <w:autoSpaceDN w:val="0"/>
        <w:spacing w:after="0" w:line="240" w:lineRule="auto"/>
        <w:ind w:right="712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таблицы последовательно нумеруют арабскими цифрами по всему тексту выпускной письменной экзаменационной работы;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551"/>
        </w:tabs>
        <w:autoSpaceDE w:val="0"/>
        <w:autoSpaceDN w:val="0"/>
        <w:spacing w:before="1" w:after="0" w:line="240" w:lineRule="auto"/>
        <w:ind w:right="713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над правым верхним углом таблицы помещают надпись «Таблица ...» с указанием ее порядкового номера без значка № перед первой цифрой и точки после номера (например, «Таблица 17»);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546"/>
        </w:tabs>
        <w:autoSpaceDE w:val="0"/>
        <w:autoSpaceDN w:val="0"/>
        <w:spacing w:after="0" w:line="240" w:lineRule="auto"/>
        <w:ind w:right="716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при переносе таблицы на следующую страницу нумерацию граф следует повторить, а справа поместить надпись «Продолжение таблицы 17»;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500"/>
        </w:tabs>
        <w:autoSpaceDE w:val="0"/>
        <w:autoSpaceDN w:val="0"/>
        <w:spacing w:after="0" w:line="240" w:lineRule="auto"/>
        <w:ind w:right="717" w:firstLine="707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если в тексте только одна таблица, то ее не нумеруют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 xml:space="preserve"> ,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слово «Таблица» не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пишут;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517"/>
        </w:tabs>
        <w:autoSpaceDE w:val="0"/>
        <w:autoSpaceDN w:val="0"/>
        <w:spacing w:after="0" w:line="240" w:lineRule="auto"/>
        <w:ind w:left="2517" w:hanging="95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все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таблицы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должны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быть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ссылки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тексте.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277"/>
        </w:tabs>
        <w:autoSpaceDE w:val="0"/>
        <w:autoSpaceDN w:val="0"/>
        <w:spacing w:after="0" w:line="240" w:lineRule="auto"/>
        <w:ind w:left="1558" w:right="3148" w:firstLine="0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>Формулы</w:t>
      </w:r>
      <w:r w:rsidRPr="005521D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следует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выделять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из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текста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отдельную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строку. Правила оформления формул: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457"/>
        </w:tabs>
        <w:autoSpaceDE w:val="0"/>
        <w:autoSpaceDN w:val="0"/>
        <w:spacing w:after="0" w:line="240" w:lineRule="auto"/>
        <w:ind w:left="2457" w:hanging="89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качестве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символов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следует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применять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единые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обозначения;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457"/>
        </w:tabs>
        <w:autoSpaceDE w:val="0"/>
        <w:autoSpaceDN w:val="0"/>
        <w:spacing w:after="0" w:line="240" w:lineRule="auto"/>
        <w:ind w:right="711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все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формулы, если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их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документе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более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одной,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нумеруют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арабскими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цифрами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 пределах текста;</w:t>
      </w:r>
    </w:p>
    <w:p w:rsidR="0021115A" w:rsidRPr="005521D5" w:rsidRDefault="0021115A" w:rsidP="0021115A">
      <w:pPr>
        <w:widowControl w:val="0"/>
        <w:numPr>
          <w:ilvl w:val="3"/>
          <w:numId w:val="21"/>
        </w:numPr>
        <w:tabs>
          <w:tab w:val="left" w:pos="2616"/>
          <w:tab w:val="left" w:pos="3901"/>
          <w:tab w:val="left" w:pos="5151"/>
          <w:tab w:val="left" w:pos="6387"/>
          <w:tab w:val="left" w:pos="6721"/>
          <w:tab w:val="left" w:pos="7905"/>
          <w:tab w:val="left" w:pos="8941"/>
          <w:tab w:val="left" w:pos="9655"/>
        </w:tabs>
        <w:autoSpaceDE w:val="0"/>
        <w:autoSpaceDN w:val="0"/>
        <w:spacing w:after="0" w:line="240" w:lineRule="auto"/>
        <w:ind w:right="706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пояснения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символов,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входящих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10"/>
          <w:sz w:val="24"/>
        </w:rPr>
        <w:t>в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формулу,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должны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>быть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приведены </w:t>
      </w:r>
      <w:r w:rsidRPr="005521D5">
        <w:rPr>
          <w:rFonts w:ascii="Times New Roman" w:eastAsia="Times New Roman" w:hAnsi="Times New Roman" w:cs="Times New Roman"/>
          <w:sz w:val="24"/>
        </w:rPr>
        <w:t>непосредственно под формулой.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278"/>
        </w:tabs>
        <w:autoSpaceDE w:val="0"/>
        <w:autoSpaceDN w:val="0"/>
        <w:spacing w:after="0" w:line="240" w:lineRule="auto"/>
        <w:ind w:left="2278" w:hanging="720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Порядок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представления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математических</w:t>
      </w:r>
      <w:r w:rsidRPr="005521D5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уравнений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такой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же,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как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формул.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347"/>
        </w:tabs>
        <w:autoSpaceDE w:val="0"/>
        <w:autoSpaceDN w:val="0"/>
        <w:spacing w:after="0" w:line="240" w:lineRule="auto"/>
        <w:ind w:left="850" w:right="715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Примечания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(сноски)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используют,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если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необходимо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пояснить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или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дополнить информацию, дать перевод терминов, указать источник информации.</w:t>
      </w:r>
    </w:p>
    <w:p w:rsidR="0021115A" w:rsidRPr="005521D5" w:rsidRDefault="0021115A" w:rsidP="002111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оформления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примечаний:</w:t>
      </w:r>
    </w:p>
    <w:p w:rsidR="0021115A" w:rsidRPr="005521D5" w:rsidRDefault="0021115A" w:rsidP="0021115A">
      <w:pPr>
        <w:widowControl w:val="0"/>
        <w:numPr>
          <w:ilvl w:val="0"/>
          <w:numId w:val="18"/>
        </w:numPr>
        <w:tabs>
          <w:tab w:val="left" w:pos="1696"/>
        </w:tabs>
        <w:autoSpaceDE w:val="0"/>
        <w:autoSpaceDN w:val="0"/>
        <w:spacing w:after="0" w:line="240" w:lineRule="auto"/>
        <w:ind w:left="1696" w:hanging="13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примечания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оформляются</w:t>
      </w:r>
      <w:r w:rsidRPr="005521D5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как</w:t>
      </w:r>
      <w:r w:rsidRPr="005521D5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подстрочная</w:t>
      </w:r>
      <w:r w:rsidRPr="005521D5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строка</w:t>
      </w:r>
      <w:r w:rsidRPr="005521D5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внизу</w:t>
      </w:r>
      <w:r w:rsidRPr="005521D5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страницы;</w:t>
      </w:r>
    </w:p>
    <w:p w:rsidR="0021115A" w:rsidRPr="005521D5" w:rsidRDefault="0021115A" w:rsidP="0021115A">
      <w:pPr>
        <w:widowControl w:val="0"/>
        <w:numPr>
          <w:ilvl w:val="0"/>
          <w:numId w:val="18"/>
        </w:numPr>
        <w:tabs>
          <w:tab w:val="left" w:pos="1713"/>
        </w:tabs>
        <w:autoSpaceDE w:val="0"/>
        <w:autoSpaceDN w:val="0"/>
        <w:spacing w:after="0" w:line="240" w:lineRule="auto"/>
        <w:ind w:right="706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набирают шрифтом пониженного кегля по сравнению с основным текстом и отделяют от него пробелом с тонкой короткой линией.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Отбивка сноски от основного текста — в пределах 1—2 кегельных.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438"/>
        </w:tabs>
        <w:autoSpaceDE w:val="0"/>
        <w:autoSpaceDN w:val="0"/>
        <w:spacing w:after="0" w:line="240" w:lineRule="auto"/>
        <w:ind w:left="850" w:right="706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 xml:space="preserve">В заключении </w:t>
      </w:r>
      <w:r w:rsidRPr="005521D5">
        <w:rPr>
          <w:rFonts w:ascii="Times New Roman" w:eastAsia="Times New Roman" w:hAnsi="Times New Roman" w:cs="Times New Roman"/>
          <w:sz w:val="24"/>
        </w:rPr>
        <w:t>последовательно и кратко излагаются теоретические и практические выводы и предложения, которые вытекают из содержания работы и носят обобщающий характер. Из текста заключения должно быть ясно, что цель и задачи выпускной письменной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экзаменационной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полностью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достигнуты.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Заключение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завершается оценкой перспектив исследуемой проблемы в целом.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278"/>
        </w:tabs>
        <w:autoSpaceDE w:val="0"/>
        <w:autoSpaceDN w:val="0"/>
        <w:spacing w:after="0" w:line="240" w:lineRule="auto"/>
        <w:ind w:left="2278" w:hanging="72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Объем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заключения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составляет,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примерно,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1-2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страниц.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277"/>
        </w:tabs>
        <w:autoSpaceDE w:val="0"/>
        <w:autoSpaceDN w:val="0"/>
        <w:spacing w:after="0" w:line="240" w:lineRule="auto"/>
        <w:ind w:left="850" w:right="709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 xml:space="preserve">Список литературы </w:t>
      </w:r>
      <w:r w:rsidRPr="005521D5">
        <w:rPr>
          <w:rFonts w:ascii="Times New Roman" w:eastAsia="Times New Roman" w:hAnsi="Times New Roman" w:cs="Times New Roman"/>
          <w:sz w:val="24"/>
        </w:rPr>
        <w:t xml:space="preserve">и </w:t>
      </w:r>
      <w:r w:rsidRPr="005521D5">
        <w:rPr>
          <w:rFonts w:ascii="Times New Roman" w:eastAsia="Times New Roman" w:hAnsi="Times New Roman" w:cs="Times New Roman"/>
          <w:b/>
          <w:sz w:val="24"/>
        </w:rPr>
        <w:t xml:space="preserve">приложения </w:t>
      </w:r>
      <w:r w:rsidRPr="005521D5">
        <w:rPr>
          <w:rFonts w:ascii="Times New Roman" w:eastAsia="Times New Roman" w:hAnsi="Times New Roman" w:cs="Times New Roman"/>
          <w:sz w:val="24"/>
        </w:rPr>
        <w:t xml:space="preserve">необходимо включать в сквозную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нумерацию.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489"/>
        </w:tabs>
        <w:autoSpaceDE w:val="0"/>
        <w:autoSpaceDN w:val="0"/>
        <w:spacing w:after="0" w:line="240" w:lineRule="auto"/>
        <w:ind w:left="850" w:right="714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 конце текстового документа приводится список литературы, в который включают все использованные источники, расположенные в алфавитном порядке согласно фамилиям авторов.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оформления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списка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литературы:</w:t>
      </w:r>
    </w:p>
    <w:p w:rsidR="0021115A" w:rsidRPr="005521D5" w:rsidRDefault="0021115A" w:rsidP="0021115A">
      <w:pPr>
        <w:widowControl w:val="0"/>
        <w:numPr>
          <w:ilvl w:val="0"/>
          <w:numId w:val="17"/>
        </w:numPr>
        <w:tabs>
          <w:tab w:val="left" w:pos="1797"/>
        </w:tabs>
        <w:autoSpaceDE w:val="0"/>
        <w:autoSpaceDN w:val="0"/>
        <w:spacing w:after="0" w:line="240" w:lineRule="auto"/>
        <w:ind w:right="752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Автор (фамилия, инициалы), точка. Если произведение написано двумя или тремя авторами,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они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перечисляются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через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запятую.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Если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произведение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написано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четырьмя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более,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то указывается только фамилия первого, а вместо фамилий остальных авторов ставят «и др.».</w:t>
      </w:r>
    </w:p>
    <w:p w:rsidR="0021115A" w:rsidRPr="005521D5" w:rsidRDefault="0021115A" w:rsidP="0021115A">
      <w:pPr>
        <w:widowControl w:val="0"/>
        <w:numPr>
          <w:ilvl w:val="0"/>
          <w:numId w:val="17"/>
        </w:numPr>
        <w:tabs>
          <w:tab w:val="left" w:pos="1797"/>
        </w:tabs>
        <w:autoSpaceDE w:val="0"/>
        <w:autoSpaceDN w:val="0"/>
        <w:spacing w:after="0" w:line="274" w:lineRule="exact"/>
        <w:ind w:left="1797" w:hanging="239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Наименование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произведения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—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без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сокращений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кавычек,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двоеточие.</w:t>
      </w:r>
      <w:r w:rsidRPr="005521D5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proofErr w:type="spellStart"/>
      <w:r w:rsidRPr="005521D5">
        <w:rPr>
          <w:rFonts w:ascii="Times New Roman" w:eastAsia="Times New Roman" w:hAnsi="Times New Roman" w:cs="Times New Roman"/>
          <w:spacing w:val="-2"/>
          <w:sz w:val="24"/>
        </w:rPr>
        <w:t>Подзаглавие</w:t>
      </w:r>
      <w:proofErr w:type="spellEnd"/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кавычек,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точка,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>тире.</w:t>
      </w:r>
    </w:p>
    <w:p w:rsidR="0021115A" w:rsidRPr="005521D5" w:rsidRDefault="0021115A" w:rsidP="0021115A">
      <w:pPr>
        <w:widowControl w:val="0"/>
        <w:numPr>
          <w:ilvl w:val="0"/>
          <w:numId w:val="17"/>
        </w:numPr>
        <w:tabs>
          <w:tab w:val="left" w:pos="1797"/>
        </w:tabs>
        <w:autoSpaceDE w:val="0"/>
        <w:autoSpaceDN w:val="0"/>
        <w:spacing w:before="1" w:after="0" w:line="240" w:lineRule="auto"/>
        <w:ind w:left="1797" w:hanging="23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Выходные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данные: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место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издания,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издательство,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год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издания:</w:t>
      </w:r>
    </w:p>
    <w:p w:rsidR="0021115A" w:rsidRPr="005521D5" w:rsidRDefault="0021115A" w:rsidP="0021115A">
      <w:pPr>
        <w:widowControl w:val="0"/>
        <w:numPr>
          <w:ilvl w:val="1"/>
          <w:numId w:val="17"/>
        </w:numPr>
        <w:tabs>
          <w:tab w:val="left" w:pos="1977"/>
        </w:tabs>
        <w:autoSpaceDE w:val="0"/>
        <w:autoSpaceDN w:val="0"/>
        <w:spacing w:after="0" w:line="240" w:lineRule="auto"/>
        <w:ind w:right="709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Место издания — с прописной буквы. Москва, Ленинград, Санкт-Петербург сокращенно (М., Л., СПб), точка, двоеточие; а другие города полностью: (Волгоград, Саратов);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двоеточие.</w:t>
      </w:r>
    </w:p>
    <w:p w:rsidR="0021115A" w:rsidRPr="005521D5" w:rsidRDefault="0021115A" w:rsidP="0021115A">
      <w:pPr>
        <w:widowControl w:val="0"/>
        <w:numPr>
          <w:ilvl w:val="1"/>
          <w:numId w:val="17"/>
        </w:numPr>
        <w:tabs>
          <w:tab w:val="left" w:pos="1977"/>
        </w:tabs>
        <w:autoSpaceDE w:val="0"/>
        <w:autoSpaceDN w:val="0"/>
        <w:spacing w:after="0" w:line="240" w:lineRule="auto"/>
        <w:ind w:left="1977" w:hanging="41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Наименование</w:t>
      </w:r>
      <w:r w:rsidRPr="005521D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издательства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без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кавычек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прописной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буквы,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запятая.</w:t>
      </w:r>
    </w:p>
    <w:p w:rsidR="0021115A" w:rsidRPr="005521D5" w:rsidRDefault="0021115A" w:rsidP="0021115A">
      <w:pPr>
        <w:widowControl w:val="0"/>
        <w:numPr>
          <w:ilvl w:val="1"/>
          <w:numId w:val="17"/>
        </w:numPr>
        <w:tabs>
          <w:tab w:val="left" w:pos="1977"/>
        </w:tabs>
        <w:autoSpaceDE w:val="0"/>
        <w:autoSpaceDN w:val="0"/>
        <w:spacing w:after="0" w:line="240" w:lineRule="auto"/>
        <w:ind w:right="713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Том, часть — пишут с прописной буквы сокращенно (Т., Ч.), точка, после цифры тома или части — точка, тире. Выпу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ск с пр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>описной буквы, сокращенно (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Вып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>.); точка, тире.</w:t>
      </w:r>
    </w:p>
    <w:p w:rsidR="0021115A" w:rsidRPr="0021115A" w:rsidRDefault="0021115A" w:rsidP="0021115A">
      <w:pPr>
        <w:widowControl w:val="0"/>
        <w:numPr>
          <w:ilvl w:val="1"/>
          <w:numId w:val="17"/>
        </w:numPr>
        <w:tabs>
          <w:tab w:val="left" w:pos="1977"/>
        </w:tabs>
        <w:autoSpaceDE w:val="0"/>
        <w:autoSpaceDN w:val="0"/>
        <w:spacing w:after="0" w:line="240" w:lineRule="auto"/>
        <w:ind w:right="708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Порядковый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номер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издания —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прописной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буквы,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сокращенно,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точка,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тире.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Цифра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 наращением, например: Изд. 2-е.</w:t>
      </w:r>
    </w:p>
    <w:p w:rsidR="0021115A" w:rsidRPr="005521D5" w:rsidRDefault="0021115A" w:rsidP="0021115A">
      <w:pPr>
        <w:widowControl w:val="0"/>
        <w:numPr>
          <w:ilvl w:val="1"/>
          <w:numId w:val="17"/>
        </w:numPr>
        <w:tabs>
          <w:tab w:val="left" w:pos="1982"/>
        </w:tabs>
        <w:autoSpaceDE w:val="0"/>
        <w:autoSpaceDN w:val="0"/>
        <w:spacing w:before="70" w:after="0" w:line="240" w:lineRule="auto"/>
        <w:ind w:right="717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Год издания (слово «год»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 ставят ни полностью,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ни сокращенно), точка, тире (если есть указание страниц).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294"/>
        </w:tabs>
        <w:autoSpaceDE w:val="0"/>
        <w:autoSpaceDN w:val="0"/>
        <w:spacing w:after="0" w:line="240" w:lineRule="auto"/>
        <w:ind w:left="850" w:right="707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Список использованной литературы должен содержать не менее 5 наименований литературных источников. Список использованной литературы является существенной частью выпускной письменной экзаменационной работы, отражающей самостоятельную творческую работу автора. В список литературы не включаются те источники, на которые нет ссылок в основном тексте и которые, фактически не были использованы при подготовке письменной экзаменационной работы.</w:t>
      </w:r>
    </w:p>
    <w:p w:rsidR="0021115A" w:rsidRPr="005521D5" w:rsidRDefault="0021115A" w:rsidP="0021115A">
      <w:pPr>
        <w:widowControl w:val="0"/>
        <w:numPr>
          <w:ilvl w:val="2"/>
          <w:numId w:val="21"/>
        </w:numPr>
        <w:tabs>
          <w:tab w:val="left" w:pos="2332"/>
        </w:tabs>
        <w:autoSpaceDE w:val="0"/>
        <w:autoSpaceDN w:val="0"/>
        <w:spacing w:before="1" w:after="0" w:line="240" w:lineRule="auto"/>
        <w:ind w:left="850" w:right="712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Законодательные и нормативные источники размещают по алфавиту в начале списка; иностранные источники — после перечня всех источников, написанных на русском языке (или переводных).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1" w:right="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Список литературы имеет общую нумерацию, т.е. каждый источник имеет свой номер, который указывается в ссылке на странице письменной экзаменационной работы.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Примеры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записей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источников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списке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литературы:</w:t>
      </w:r>
    </w:p>
    <w:p w:rsidR="0021115A" w:rsidRPr="005521D5" w:rsidRDefault="0021115A" w:rsidP="0021115A">
      <w:pPr>
        <w:widowControl w:val="0"/>
        <w:autoSpaceDE w:val="0"/>
        <w:autoSpaceDN w:val="0"/>
        <w:spacing w:before="5" w:after="0" w:line="274" w:lineRule="exact"/>
        <w:ind w:left="85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книги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одного,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двух,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трех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более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авторов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74" w:lineRule="exact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521D5">
        <w:rPr>
          <w:rFonts w:ascii="Times New Roman" w:eastAsia="Times New Roman" w:hAnsi="Times New Roman" w:cs="Times New Roman"/>
          <w:sz w:val="24"/>
          <w:szCs w:val="24"/>
        </w:rPr>
        <w:t>Ивлиев</w:t>
      </w:r>
      <w:proofErr w:type="spellEnd"/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А.А.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Отделочные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строительные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работы.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Академия,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1998. -</w:t>
      </w:r>
      <w:r w:rsidRPr="005521D5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150 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>с.</w:t>
      </w:r>
    </w:p>
    <w:p w:rsidR="0021115A" w:rsidRPr="005521D5" w:rsidRDefault="0021115A" w:rsidP="0021115A">
      <w:pPr>
        <w:widowControl w:val="0"/>
        <w:tabs>
          <w:tab w:val="left" w:pos="9624"/>
        </w:tabs>
        <w:autoSpaceDE w:val="0"/>
        <w:autoSpaceDN w:val="0"/>
        <w:spacing w:after="0" w:line="240" w:lineRule="auto"/>
        <w:ind w:left="851" w:right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Ганенко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А.Л.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Оформление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тестовых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графических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подготовке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дипломных проектов, курсовых и письменных экзаменационных работ. - М..: Академия, 1999, 98 с.</w:t>
      </w:r>
    </w:p>
    <w:p w:rsidR="0021115A" w:rsidRPr="005521D5" w:rsidRDefault="0021115A" w:rsidP="0021115A">
      <w:pPr>
        <w:widowControl w:val="0"/>
        <w:tabs>
          <w:tab w:val="left" w:pos="10207"/>
        </w:tabs>
        <w:autoSpaceDE w:val="0"/>
        <w:autoSpaceDN w:val="0"/>
        <w:spacing w:after="0" w:line="240" w:lineRule="auto"/>
        <w:ind w:left="851" w:right="704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Немчинов В.К. Учет и операционная техника в банках. - М.: ЮНИТИ, 1999.-312 с. Козлова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Е.П.,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Галанина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Н.И.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Бухгалтерский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учет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коммерческих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банках.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М.: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Финансы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статистика,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1997.</w:t>
      </w:r>
      <w:r w:rsidRPr="005521D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250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>с.</w:t>
      </w:r>
    </w:p>
    <w:p w:rsidR="0021115A" w:rsidRPr="005521D5" w:rsidRDefault="0021115A" w:rsidP="0021115A">
      <w:pPr>
        <w:widowControl w:val="0"/>
        <w:autoSpaceDE w:val="0"/>
        <w:autoSpaceDN w:val="0"/>
        <w:spacing w:before="5" w:after="0" w:line="274" w:lineRule="exact"/>
        <w:ind w:left="85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книги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авторского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коллектива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«Под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редакцией»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Информатика: данные,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технология,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маркетинг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/П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>од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А.И.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Романова. -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Финансы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 статистика, 2000. - 270 с.</w:t>
      </w:r>
    </w:p>
    <w:p w:rsidR="0021115A" w:rsidRPr="005521D5" w:rsidRDefault="0021115A" w:rsidP="0021115A">
      <w:pPr>
        <w:widowControl w:val="0"/>
        <w:autoSpaceDE w:val="0"/>
        <w:autoSpaceDN w:val="0"/>
        <w:spacing w:before="3" w:after="0" w:line="274" w:lineRule="exact"/>
        <w:ind w:left="85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журнале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газете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1" w:right="793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Черникова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О.А.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Новое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бухгалтерском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учете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векселей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Финансовая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газета/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Регион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>ып</w:t>
      </w:r>
      <w:proofErr w:type="spellEnd"/>
      <w:r w:rsidRPr="005521D5">
        <w:rPr>
          <w:rFonts w:ascii="Times New Roman" w:eastAsia="Times New Roman" w:hAnsi="Times New Roman" w:cs="Times New Roman"/>
          <w:sz w:val="24"/>
          <w:szCs w:val="24"/>
        </w:rPr>
        <w:t>., 1998, № 12, с. 10.</w:t>
      </w:r>
    </w:p>
    <w:p w:rsidR="0021115A" w:rsidRPr="005521D5" w:rsidRDefault="0021115A" w:rsidP="0021115A">
      <w:pPr>
        <w:widowControl w:val="0"/>
        <w:autoSpaceDE w:val="0"/>
        <w:autoSpaceDN w:val="0"/>
        <w:spacing w:before="2" w:after="0" w:line="274" w:lineRule="exact"/>
        <w:ind w:left="85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нормативные</w:t>
      </w:r>
      <w:r w:rsidRPr="005521D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документы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закон «О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банках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банковской деятельности»</w:t>
      </w:r>
      <w:r w:rsidRPr="005521D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17-ФЗ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февраля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1996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г. Целевая</w:t>
      </w:r>
      <w:r w:rsidRPr="005521D5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5521D5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реформирования</w:t>
      </w:r>
      <w:r w:rsidRPr="005521D5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статистики</w:t>
      </w:r>
      <w:r w:rsidRPr="005521D5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1997-2000</w:t>
      </w:r>
      <w:r w:rsidRPr="005521D5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годах.-</w:t>
      </w:r>
      <w:r w:rsidRPr="005521D5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М:</w:t>
      </w:r>
      <w:r w:rsidRPr="005521D5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Госкомстат</w:t>
      </w:r>
      <w:r w:rsidRPr="005521D5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>РФ,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74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1996.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1977"/>
        </w:tabs>
        <w:autoSpaceDE w:val="0"/>
        <w:autoSpaceDN w:val="0"/>
        <w:spacing w:after="0" w:line="240" w:lineRule="auto"/>
        <w:ind w:left="1977" w:hanging="41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Требования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оформлению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графической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части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>ВКР</w:t>
      </w:r>
    </w:p>
    <w:p w:rsidR="0021115A" w:rsidRPr="005521D5" w:rsidRDefault="0021115A" w:rsidP="0021115A">
      <w:pPr>
        <w:widowControl w:val="0"/>
        <w:numPr>
          <w:ilvl w:val="2"/>
          <w:numId w:val="30"/>
        </w:numPr>
        <w:tabs>
          <w:tab w:val="left" w:pos="2234"/>
        </w:tabs>
        <w:autoSpaceDE w:val="0"/>
        <w:autoSpaceDN w:val="0"/>
        <w:spacing w:after="0" w:line="240" w:lineRule="auto"/>
        <w:ind w:left="850" w:right="705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b/>
          <w:sz w:val="24"/>
        </w:rPr>
        <w:t xml:space="preserve">Графическая часть </w:t>
      </w:r>
      <w:r w:rsidRPr="005521D5">
        <w:rPr>
          <w:rFonts w:ascii="Times New Roman" w:eastAsia="Times New Roman" w:hAnsi="Times New Roman" w:cs="Times New Roman"/>
          <w:sz w:val="24"/>
        </w:rPr>
        <w:t>выпускной квалификационной работы, в зависимости от сложности и объема, выполняется на листах чертежной бумаги формата А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1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(594x841 мм)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тушью (черной) или карандашом.</w:t>
      </w:r>
    </w:p>
    <w:p w:rsidR="0021115A" w:rsidRPr="005521D5" w:rsidRDefault="0021115A" w:rsidP="0021115A">
      <w:pPr>
        <w:widowControl w:val="0"/>
        <w:numPr>
          <w:ilvl w:val="2"/>
          <w:numId w:val="30"/>
        </w:numPr>
        <w:tabs>
          <w:tab w:val="left" w:pos="2217"/>
          <w:tab w:val="left" w:pos="2318"/>
          <w:tab w:val="left" w:pos="2908"/>
          <w:tab w:val="left" w:pos="3370"/>
          <w:tab w:val="left" w:pos="3983"/>
          <w:tab w:val="left" w:pos="4677"/>
          <w:tab w:val="left" w:pos="5511"/>
          <w:tab w:val="left" w:pos="6297"/>
          <w:tab w:val="left" w:pos="6372"/>
          <w:tab w:val="left" w:pos="6960"/>
          <w:tab w:val="left" w:pos="7336"/>
          <w:tab w:val="left" w:pos="8641"/>
          <w:tab w:val="left" w:pos="8866"/>
          <w:tab w:val="left" w:pos="9465"/>
          <w:tab w:val="left" w:pos="9692"/>
          <w:tab w:val="left" w:pos="10056"/>
        </w:tabs>
        <w:autoSpaceDE w:val="0"/>
        <w:autoSpaceDN w:val="0"/>
        <w:spacing w:after="0" w:line="240" w:lineRule="auto"/>
        <w:ind w:left="850" w:right="707" w:firstLine="70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>Все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чертежи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графической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части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должны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выполняться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>при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строгом </w:t>
      </w:r>
      <w:r w:rsidRPr="005521D5">
        <w:rPr>
          <w:rFonts w:ascii="Times New Roman" w:eastAsia="Times New Roman" w:hAnsi="Times New Roman" w:cs="Times New Roman"/>
          <w:sz w:val="24"/>
        </w:rPr>
        <w:t xml:space="preserve">соблюдении требований стандартов Единой системы конструкторской документации (ЕСКД),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стандартов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Системы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проектной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документации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>для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строительства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(СПДС)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10"/>
          <w:sz w:val="24"/>
        </w:rPr>
        <w:t>и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других </w:t>
      </w:r>
      <w:r w:rsidRPr="005521D5">
        <w:rPr>
          <w:rFonts w:ascii="Times New Roman" w:eastAsia="Times New Roman" w:hAnsi="Times New Roman" w:cs="Times New Roman"/>
          <w:sz w:val="24"/>
        </w:rPr>
        <w:t>нормативных документов. Если в работах необходимо выполнить различные схемы, то каждый вид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тип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схем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выполняется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согласно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установленным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для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них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ГОСТам.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Размеры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условных графических обозначений элементов схем автоматизации определяет ГОСТ 2.247-68.</w:t>
      </w:r>
    </w:p>
    <w:p w:rsidR="0021115A" w:rsidRPr="005521D5" w:rsidRDefault="0021115A" w:rsidP="0021115A">
      <w:pPr>
        <w:widowControl w:val="0"/>
        <w:numPr>
          <w:ilvl w:val="2"/>
          <w:numId w:val="30"/>
        </w:numPr>
        <w:tabs>
          <w:tab w:val="left" w:pos="2191"/>
        </w:tabs>
        <w:autoSpaceDE w:val="0"/>
        <w:autoSpaceDN w:val="0"/>
        <w:spacing w:after="0" w:line="240" w:lineRule="auto"/>
        <w:ind w:left="850" w:right="706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Распределение графической части по листам, компоновка листов, а также выбор масштаба согласуется с руководителем выпускной квалификационной работы или консультантом по черчению.</w:t>
      </w:r>
    </w:p>
    <w:p w:rsidR="0021115A" w:rsidRPr="005521D5" w:rsidRDefault="0021115A" w:rsidP="0021115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115A" w:rsidRPr="005521D5" w:rsidRDefault="0021115A" w:rsidP="0021115A">
      <w:pPr>
        <w:widowControl w:val="0"/>
        <w:numPr>
          <w:ilvl w:val="0"/>
          <w:numId w:val="30"/>
        </w:numPr>
        <w:tabs>
          <w:tab w:val="left" w:pos="1797"/>
        </w:tabs>
        <w:autoSpaceDE w:val="0"/>
        <w:autoSpaceDN w:val="0"/>
        <w:spacing w:after="0" w:line="274" w:lineRule="exact"/>
        <w:ind w:left="1797" w:hanging="23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</w:t>
      </w:r>
      <w:r w:rsidRPr="005521D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ЗАЩИТЫ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ВЫПУСКОЙ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КВАЛИФИКАЦИОННОЙ</w:t>
      </w:r>
      <w:r w:rsidRPr="005521D5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РАБОТЫ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2053"/>
        </w:tabs>
        <w:autoSpaceDE w:val="0"/>
        <w:autoSpaceDN w:val="0"/>
        <w:spacing w:after="0" w:line="240" w:lineRule="auto"/>
        <w:ind w:right="705" w:firstLine="76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Выпускная квалификационная работа с внесенными исправлениями в соответствии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 замечаниями руководителя, оформленная согласно изложенным требованиям и отредактированная, должна быть скреплена.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2037"/>
        </w:tabs>
        <w:autoSpaceDE w:val="0"/>
        <w:autoSpaceDN w:val="0"/>
        <w:spacing w:after="0" w:line="240" w:lineRule="auto"/>
        <w:ind w:right="708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Скрепленная и подписанная 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обучающимся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выпускная квалификационная работа передается руководителю для окончательного контроля и подготовки рецензии.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2109"/>
        </w:tabs>
        <w:autoSpaceDE w:val="0"/>
        <w:autoSpaceDN w:val="0"/>
        <w:spacing w:before="70" w:after="0" w:line="240" w:lineRule="auto"/>
        <w:ind w:right="705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Полностью готовая выпускная квалификационная работа вместе с отзывом сдается учащимся заместителю директора по 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УПР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для окончательного контроля и подписи. Если выпускная квалификационная работа подписана, то она включается в приказ о допуске к защите. Отзыв на выпускную квалификационную работу не подшивается. Подписанная заместителем директора по 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УПР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работа лично представляется обучающимся аттестационной комиссии в день защиты.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2172"/>
        </w:tabs>
        <w:autoSpaceDE w:val="0"/>
        <w:autoSpaceDN w:val="0"/>
        <w:spacing w:before="1" w:after="0" w:line="240" w:lineRule="auto"/>
        <w:ind w:right="713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Выпускная квалификационная работа может быть не допущена к защите при невыполнении существенных разделов «Задания» без замены их равноценными, а также при грубых нарушениях правил оформления работы.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2097"/>
        </w:tabs>
        <w:autoSpaceDE w:val="0"/>
        <w:autoSpaceDN w:val="0"/>
        <w:spacing w:after="0" w:line="240" w:lineRule="auto"/>
        <w:ind w:left="2097" w:hanging="53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Защита</w:t>
      </w:r>
      <w:r w:rsidRPr="005521D5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выпускной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 xml:space="preserve">квалификационной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right="7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Защита выпускной квалификационной работы носит публичный характер и включает доклад 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1115A" w:rsidRPr="005521D5" w:rsidRDefault="0021115A" w:rsidP="0021115A">
      <w:pPr>
        <w:widowControl w:val="0"/>
        <w:numPr>
          <w:ilvl w:val="2"/>
          <w:numId w:val="30"/>
        </w:numPr>
        <w:tabs>
          <w:tab w:val="left" w:pos="2165"/>
        </w:tabs>
        <w:autoSpaceDE w:val="0"/>
        <w:autoSpaceDN w:val="0"/>
        <w:spacing w:after="0" w:line="240" w:lineRule="auto"/>
        <w:ind w:left="850" w:right="709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На защиту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выпускной квалификационной работы отводится до 45 минут на одного выпускника. Процедура защиты устанавливается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председателем государственной экзаменационной комиссии по согласованию с членами комиссии 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включает:</w:t>
      </w:r>
    </w:p>
    <w:p w:rsidR="0021115A" w:rsidRPr="005521D5" w:rsidRDefault="0021115A" w:rsidP="0021115A">
      <w:pPr>
        <w:widowControl w:val="0"/>
        <w:numPr>
          <w:ilvl w:val="0"/>
          <w:numId w:val="16"/>
        </w:numPr>
        <w:tabs>
          <w:tab w:val="left" w:pos="2278"/>
        </w:tabs>
        <w:autoSpaceDE w:val="0"/>
        <w:autoSpaceDN w:val="0"/>
        <w:spacing w:after="0" w:line="240" w:lineRule="auto"/>
        <w:ind w:right="706" w:firstLine="0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представление выпускника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мастером производственного обучения (производственная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характеристика,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аттестационный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лист,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разряд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выполненной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выпускной практической квалификационной работы, выполнение нормы выработки</w:t>
      </w:r>
      <w:r w:rsidRPr="005521D5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 оценка);</w:t>
      </w:r>
    </w:p>
    <w:p w:rsidR="0021115A" w:rsidRPr="005521D5" w:rsidRDefault="0021115A" w:rsidP="0021115A">
      <w:pPr>
        <w:widowControl w:val="0"/>
        <w:numPr>
          <w:ilvl w:val="0"/>
          <w:numId w:val="16"/>
        </w:numPr>
        <w:tabs>
          <w:tab w:val="left" w:pos="2278"/>
        </w:tabs>
        <w:autoSpaceDE w:val="0"/>
        <w:autoSpaceDN w:val="0"/>
        <w:spacing w:after="0" w:line="240" w:lineRule="auto"/>
        <w:ind w:left="227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доклад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выпускника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(5-10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минут);</w:t>
      </w:r>
    </w:p>
    <w:p w:rsidR="0021115A" w:rsidRPr="005521D5" w:rsidRDefault="0021115A" w:rsidP="0021115A">
      <w:pPr>
        <w:widowControl w:val="0"/>
        <w:numPr>
          <w:ilvl w:val="0"/>
          <w:numId w:val="16"/>
        </w:numPr>
        <w:tabs>
          <w:tab w:val="left" w:pos="2278"/>
        </w:tabs>
        <w:autoSpaceDE w:val="0"/>
        <w:autoSpaceDN w:val="0"/>
        <w:spacing w:after="0" w:line="240" w:lineRule="auto"/>
        <w:ind w:left="227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вопросы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членов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комиссии;</w:t>
      </w:r>
    </w:p>
    <w:p w:rsidR="0021115A" w:rsidRPr="005521D5" w:rsidRDefault="0021115A" w:rsidP="0021115A">
      <w:pPr>
        <w:widowControl w:val="0"/>
        <w:numPr>
          <w:ilvl w:val="0"/>
          <w:numId w:val="16"/>
        </w:numPr>
        <w:tabs>
          <w:tab w:val="left" w:pos="2278"/>
        </w:tabs>
        <w:autoSpaceDE w:val="0"/>
        <w:autoSpaceDN w:val="0"/>
        <w:spacing w:before="1" w:after="0" w:line="240" w:lineRule="auto"/>
        <w:ind w:left="2278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ответы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gramStart"/>
      <w:r w:rsidRPr="005521D5">
        <w:rPr>
          <w:rFonts w:ascii="Times New Roman" w:eastAsia="Times New Roman" w:hAnsi="Times New Roman" w:cs="Times New Roman"/>
          <w:spacing w:val="-2"/>
          <w:sz w:val="24"/>
        </w:rPr>
        <w:t>обучающегося</w:t>
      </w:r>
      <w:proofErr w:type="gramEnd"/>
      <w:r w:rsidRPr="005521D5">
        <w:rPr>
          <w:rFonts w:ascii="Times New Roman" w:eastAsia="Times New Roman" w:hAnsi="Times New Roman" w:cs="Times New Roman"/>
          <w:spacing w:val="-2"/>
          <w:sz w:val="24"/>
        </w:rPr>
        <w:t>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Может быть предусмотрено выступление руководителя выпускной квалификационной работы, если он присутствует на заседании государственной аттестационной комиссии.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доклада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содержать: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37"/>
        </w:tabs>
        <w:autoSpaceDE w:val="0"/>
        <w:autoSpaceDN w:val="0"/>
        <w:spacing w:after="0" w:line="240" w:lineRule="auto"/>
        <w:ind w:left="2337" w:hanging="77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полное</w:t>
      </w:r>
      <w:r w:rsidRPr="005521D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наименование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темы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выпускной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 xml:space="preserve">квалификационной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работы;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37"/>
        </w:tabs>
        <w:autoSpaceDE w:val="0"/>
        <w:autoSpaceDN w:val="0"/>
        <w:spacing w:after="0" w:line="240" w:lineRule="auto"/>
        <w:ind w:left="2337" w:hanging="77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обоснование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актуальности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темы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исследования;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277"/>
        </w:tabs>
        <w:autoSpaceDE w:val="0"/>
        <w:autoSpaceDN w:val="0"/>
        <w:spacing w:after="0" w:line="240" w:lineRule="auto"/>
        <w:ind w:left="850" w:right="714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изложение основных результатов работы: краткие выводы по тем результатам работы, которые определяют ее практическую значимость, степень и характер новизны, элементов научного вклада;</w:t>
      </w:r>
    </w:p>
    <w:p w:rsidR="0021115A" w:rsidRPr="005521D5" w:rsidRDefault="0021115A" w:rsidP="0021115A">
      <w:pPr>
        <w:widowControl w:val="0"/>
        <w:numPr>
          <w:ilvl w:val="3"/>
          <w:numId w:val="30"/>
        </w:numPr>
        <w:tabs>
          <w:tab w:val="left" w:pos="2337"/>
        </w:tabs>
        <w:autoSpaceDE w:val="0"/>
        <w:autoSpaceDN w:val="0"/>
        <w:spacing w:after="0" w:line="240" w:lineRule="auto"/>
        <w:ind w:left="2337" w:hanging="779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пути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внедрения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результатов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практическую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деятельность.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1977"/>
        </w:tabs>
        <w:autoSpaceDE w:val="0"/>
        <w:autoSpaceDN w:val="0"/>
        <w:spacing w:after="0" w:line="240" w:lineRule="auto"/>
        <w:ind w:right="706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При защите выпускной квалификационной работы можно пользоваться планом доклада или тезисами к нему. Доклад может быть сопровожден презентацией, выполненной в формате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Power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5521D5">
        <w:rPr>
          <w:rFonts w:ascii="Times New Roman" w:eastAsia="Times New Roman" w:hAnsi="Times New Roman" w:cs="Times New Roman"/>
          <w:sz w:val="24"/>
        </w:rPr>
        <w:t>Point</w:t>
      </w:r>
      <w:proofErr w:type="spellEnd"/>
      <w:r w:rsidRPr="005521D5">
        <w:rPr>
          <w:rFonts w:ascii="Times New Roman" w:eastAsia="Times New Roman" w:hAnsi="Times New Roman" w:cs="Times New Roman"/>
          <w:sz w:val="24"/>
        </w:rPr>
        <w:t>.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2179"/>
        </w:tabs>
        <w:autoSpaceDE w:val="0"/>
        <w:autoSpaceDN w:val="0"/>
        <w:spacing w:after="0" w:line="240" w:lineRule="auto"/>
        <w:ind w:right="707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Порядок обсуждения предусматривает ответы выпускника на вопросы членов государственной экзаменационной комиссии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 других лиц, присутствующих на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защите, а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также выступление руководителя, дискуссию по защищаемой работе.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2112"/>
        </w:tabs>
        <w:autoSpaceDE w:val="0"/>
        <w:autoSpaceDN w:val="0"/>
        <w:spacing w:after="0" w:line="240" w:lineRule="auto"/>
        <w:ind w:right="706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При определении окончательной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оценки по защите выпускной квалификационной работы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 присвоение соответствующей квалификации учитываются:</w:t>
      </w:r>
    </w:p>
    <w:p w:rsidR="0021115A" w:rsidRPr="005521D5" w:rsidRDefault="0021115A" w:rsidP="0021115A">
      <w:pPr>
        <w:widowControl w:val="0"/>
        <w:numPr>
          <w:ilvl w:val="0"/>
          <w:numId w:val="15"/>
        </w:numPr>
        <w:tabs>
          <w:tab w:val="left" w:pos="23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доклад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выпускника;</w:t>
      </w:r>
    </w:p>
    <w:p w:rsidR="0021115A" w:rsidRPr="005521D5" w:rsidRDefault="0021115A" w:rsidP="0021115A">
      <w:pPr>
        <w:widowControl w:val="0"/>
        <w:numPr>
          <w:ilvl w:val="0"/>
          <w:numId w:val="15"/>
        </w:numPr>
        <w:tabs>
          <w:tab w:val="left" w:pos="2350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оценка</w:t>
      </w:r>
      <w:r w:rsidRPr="005521D5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руководителя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работы;</w:t>
      </w:r>
    </w:p>
    <w:p w:rsidR="0021115A" w:rsidRPr="005521D5" w:rsidRDefault="0021115A" w:rsidP="0021115A">
      <w:pPr>
        <w:widowControl w:val="0"/>
        <w:numPr>
          <w:ilvl w:val="0"/>
          <w:numId w:val="15"/>
        </w:numPr>
        <w:tabs>
          <w:tab w:val="left" w:pos="2350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рекомендуемый</w:t>
      </w:r>
      <w:r w:rsidRPr="005521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разряд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производственной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характеристике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</w:t>
      </w:r>
      <w:r w:rsidRPr="005521D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наряд-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задание;</w:t>
      </w:r>
    </w:p>
    <w:p w:rsidR="0021115A" w:rsidRPr="005521D5" w:rsidRDefault="0021115A" w:rsidP="0021115A">
      <w:pPr>
        <w:widowControl w:val="0"/>
        <w:numPr>
          <w:ilvl w:val="0"/>
          <w:numId w:val="15"/>
        </w:numPr>
        <w:tabs>
          <w:tab w:val="left" w:pos="23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ответы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на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вопросы.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2018"/>
        </w:tabs>
        <w:autoSpaceDE w:val="0"/>
        <w:autoSpaceDN w:val="0"/>
        <w:spacing w:after="0" w:line="240" w:lineRule="auto"/>
        <w:ind w:right="709" w:firstLine="708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Защита выпускных квалификационных работ (за исключением работ по закрытой тематике) проводятся на открытых заседаниях государственной экзаменационной комиссии с участием не менее двух третей ее состава.</w:t>
      </w:r>
    </w:p>
    <w:p w:rsidR="0021115A" w:rsidRPr="005521D5" w:rsidRDefault="0021115A" w:rsidP="0021115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115A" w:rsidRPr="005521D5" w:rsidRDefault="0021115A" w:rsidP="0021115A">
      <w:pPr>
        <w:widowControl w:val="0"/>
        <w:numPr>
          <w:ilvl w:val="0"/>
          <w:numId w:val="30"/>
        </w:numPr>
        <w:tabs>
          <w:tab w:val="left" w:pos="1479"/>
        </w:tabs>
        <w:autoSpaceDE w:val="0"/>
        <w:autoSpaceDN w:val="0"/>
        <w:spacing w:after="0" w:line="240" w:lineRule="auto"/>
        <w:ind w:left="147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5521D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ГИА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ВЫПУСКНИКОВ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ИЗ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ЛИЦ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ОВЗ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1953"/>
        </w:tabs>
        <w:autoSpaceDE w:val="0"/>
        <w:autoSpaceDN w:val="0"/>
        <w:spacing w:before="271" w:after="0" w:line="240" w:lineRule="auto"/>
        <w:ind w:right="707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Для выпускников из числа лиц с ограниченными возможностями здоровья государственная итоговая аттестация проводится Техникумом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1862"/>
        </w:tabs>
        <w:autoSpaceDE w:val="0"/>
        <w:autoSpaceDN w:val="0"/>
        <w:spacing w:before="70" w:after="0" w:line="240" w:lineRule="auto"/>
        <w:ind w:left="1134" w:right="712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При проведении государственной итоговой аттестации обеспечивается соблюдение следующих общих требований: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 w:right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проведение государственной итоговой аттестации для лиц с ограниченными возможностями здоровья в одной аудитории совместно с выпускниками, не имеющими ограниченных возможностей здоровья, если это не создает трудностей для выпускников при прохождении государственной итоговой аттестации;</w:t>
      </w:r>
    </w:p>
    <w:p w:rsidR="0021115A" w:rsidRPr="005521D5" w:rsidRDefault="0021115A" w:rsidP="0021115A">
      <w:pPr>
        <w:widowControl w:val="0"/>
        <w:autoSpaceDE w:val="0"/>
        <w:autoSpaceDN w:val="0"/>
        <w:spacing w:before="1" w:after="0" w:line="240" w:lineRule="auto"/>
        <w:ind w:left="1134" w:right="7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присутствие в аудитории ассистента, оказывающего выпускникам необходимую техническую помощь с учетом их индивидуальных особенностей (занять рабочее место, передвигаться, прочитать и оформить задание, общаться с членами государственной экзаменационной комиссии);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 w:right="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пользование необходимыми выпускникам техническими средствами при прохождении государственной итоговой аттестации с учетом их индивидуальных особенностей;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 w:righ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обеспечение возможности беспрепятственного доступа выпускников в аудитории, туалетные и другие помещения, а также их пребывания в указанных помещениях (наличие пандусов,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поручней,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расширенных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дверных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проемов,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лифтов,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лифтов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аудитория должна располагаться на первом этаже, наличие специальных кресел и других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приспособлений).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1816"/>
        </w:tabs>
        <w:autoSpaceDE w:val="0"/>
        <w:autoSpaceDN w:val="0"/>
        <w:spacing w:after="0" w:line="240" w:lineRule="auto"/>
        <w:ind w:left="1134" w:right="711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Дополнительно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 проведении государственной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итоговой аттестации обеспечивается соблюдение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следующих требований в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зависимости от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категорий выпускников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ограниченными возможностями здоровья: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слепых:</w:t>
      </w:r>
    </w:p>
    <w:p w:rsidR="0021115A" w:rsidRPr="005521D5" w:rsidRDefault="0021115A" w:rsidP="0021115A">
      <w:pPr>
        <w:widowControl w:val="0"/>
        <w:autoSpaceDE w:val="0"/>
        <w:autoSpaceDN w:val="0"/>
        <w:spacing w:before="1" w:after="0" w:line="240" w:lineRule="auto"/>
        <w:ind w:left="1134" w:righ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задания для выполнения, а также инструкция о порядке государственной итоговой аттестации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</w:t>
      </w:r>
      <w:proofErr w:type="spellStart"/>
      <w:r w:rsidRPr="005521D5">
        <w:rPr>
          <w:rFonts w:ascii="Times New Roman" w:eastAsia="Times New Roman" w:hAnsi="Times New Roman" w:cs="Times New Roman"/>
          <w:sz w:val="24"/>
          <w:szCs w:val="24"/>
        </w:rPr>
        <w:t>надиктовываются</w:t>
      </w:r>
      <w:proofErr w:type="spell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ассистенту;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 w:right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выпускникам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б) для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слабовидящих: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индивидуальное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равномерное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освещение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менее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300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люкс;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 w:right="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выпускникам для выполнения задания при необходимости предоставляется увеличивающее устройство;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 w:right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задания для выполнения, а также инструкция о порядке проведения государственной аттестации оформляются увеличенным шрифтом;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глухих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слабослышащих,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тяжелыми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нарушениями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речи: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 w:right="7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75" w:lineRule="exact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желанию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государственный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проводиться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форме;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д)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лиц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нарушениями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опорно-двигательного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аппарата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(с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тяжелыми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нарушениями двигательных функций верхних конечностей или отсутствием верхних конечностей):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письменные задания выполняются на компьютере со специализированным программным обеспечением или </w:t>
      </w:r>
      <w:proofErr w:type="spellStart"/>
      <w:r w:rsidRPr="005521D5">
        <w:rPr>
          <w:rFonts w:ascii="Times New Roman" w:eastAsia="Times New Roman" w:hAnsi="Times New Roman" w:cs="Times New Roman"/>
          <w:sz w:val="24"/>
          <w:szCs w:val="24"/>
        </w:rPr>
        <w:t>надиктовываются</w:t>
      </w:r>
      <w:proofErr w:type="spell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ассистенту;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желанию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государственный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проводиться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форме.</w:t>
      </w:r>
    </w:p>
    <w:p w:rsidR="0021115A" w:rsidRPr="005521D5" w:rsidRDefault="0021115A" w:rsidP="0021115A">
      <w:pPr>
        <w:widowControl w:val="0"/>
        <w:numPr>
          <w:ilvl w:val="1"/>
          <w:numId w:val="30"/>
        </w:numPr>
        <w:tabs>
          <w:tab w:val="left" w:pos="2016"/>
        </w:tabs>
        <w:autoSpaceDE w:val="0"/>
        <w:autoSpaceDN w:val="0"/>
        <w:spacing w:after="0" w:line="240" w:lineRule="auto"/>
        <w:ind w:left="1134" w:right="707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Выпускники или родители (законные представители) несовершеннолетних выпускников не 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позднее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21115A" w:rsidRPr="005521D5" w:rsidRDefault="0021115A" w:rsidP="0021115A">
      <w:pPr>
        <w:widowControl w:val="0"/>
        <w:numPr>
          <w:ilvl w:val="0"/>
          <w:numId w:val="31"/>
        </w:numPr>
        <w:tabs>
          <w:tab w:val="left" w:pos="2717"/>
        </w:tabs>
        <w:autoSpaceDE w:val="0"/>
        <w:autoSpaceDN w:val="0"/>
        <w:spacing w:before="95" w:after="0" w:line="240" w:lineRule="auto"/>
        <w:ind w:left="1134" w:hanging="141"/>
        <w:jc w:val="lef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</w:t>
      </w:r>
      <w:r w:rsidRPr="005521D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ПОДАЧИ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РАССМОТРЕНИЯ</w:t>
      </w:r>
      <w:r w:rsidRPr="005521D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АПЕЛЛЯЦИЙ</w:t>
      </w:r>
    </w:p>
    <w:p w:rsidR="0021115A" w:rsidRPr="005521D5" w:rsidRDefault="0021115A" w:rsidP="0021115A">
      <w:pPr>
        <w:widowControl w:val="0"/>
        <w:numPr>
          <w:ilvl w:val="1"/>
          <w:numId w:val="31"/>
        </w:numPr>
        <w:tabs>
          <w:tab w:val="left" w:pos="2001"/>
        </w:tabs>
        <w:autoSpaceDE w:val="0"/>
        <w:autoSpaceDN w:val="0"/>
        <w:spacing w:before="271" w:after="0" w:line="240" w:lineRule="auto"/>
        <w:ind w:right="708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По результатам государственной аттестации выпускник, участвовавший в государственной итоговой аттестации, имеет право подать в апелляционную комиссию письменное апелляционное заявление о нарушении, по его мнению, установленного порядка проведения государственной итоговой аттестации и (или) несогласии с ее результатами (далее -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апелляция).</w:t>
      </w:r>
    </w:p>
    <w:p w:rsidR="0021115A" w:rsidRPr="005521D5" w:rsidRDefault="0021115A" w:rsidP="0021115A">
      <w:pPr>
        <w:widowControl w:val="0"/>
        <w:numPr>
          <w:ilvl w:val="1"/>
          <w:numId w:val="31"/>
        </w:numPr>
        <w:tabs>
          <w:tab w:val="left" w:pos="2061"/>
        </w:tabs>
        <w:autoSpaceDE w:val="0"/>
        <w:autoSpaceDN w:val="0"/>
        <w:spacing w:before="1" w:after="0" w:line="240" w:lineRule="auto"/>
        <w:ind w:right="712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Апелляция подается лично выпускником или родителями (законными представителями) несовершеннолетнего выпускника в апелляционную комиссию образовательной организации.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0" w:right="7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Апелляция о нарушении порядка проведения государственной итоговой аттестации подается непосредственно в день проведения государственной итоговой аттестации.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0" w:right="7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Апелляция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несогласии с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результатами государственной итоговой аттестации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подается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не позднее следующего рабочего дня после объявления результатов государственной итоговой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аттестации.</w:t>
      </w:r>
    </w:p>
    <w:p w:rsidR="0021115A" w:rsidRPr="005521D5" w:rsidRDefault="0021115A" w:rsidP="0021115A">
      <w:pPr>
        <w:widowControl w:val="0"/>
        <w:numPr>
          <w:ilvl w:val="1"/>
          <w:numId w:val="31"/>
        </w:numPr>
        <w:tabs>
          <w:tab w:val="left" w:pos="1810"/>
        </w:tabs>
        <w:autoSpaceDE w:val="0"/>
        <w:autoSpaceDN w:val="0"/>
        <w:spacing w:after="0" w:line="240" w:lineRule="auto"/>
        <w:ind w:right="713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Апелляция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рассматривается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апелляционной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комиссией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позднее</w:t>
      </w:r>
      <w:r w:rsidRPr="005521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трех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рабочих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дней</w:t>
      </w:r>
      <w:r w:rsidRPr="005521D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 момента ее поступления.</w:t>
      </w:r>
    </w:p>
    <w:p w:rsidR="0021115A" w:rsidRPr="005521D5" w:rsidRDefault="0021115A" w:rsidP="0021115A">
      <w:pPr>
        <w:widowControl w:val="0"/>
        <w:numPr>
          <w:ilvl w:val="1"/>
          <w:numId w:val="31"/>
        </w:numPr>
        <w:tabs>
          <w:tab w:val="left" w:pos="1840"/>
        </w:tabs>
        <w:autoSpaceDE w:val="0"/>
        <w:autoSpaceDN w:val="0"/>
        <w:spacing w:after="0" w:line="240" w:lineRule="auto"/>
        <w:ind w:right="709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Состав апелляционной комиссии утверждается Техникумом с утверждением состава государственной экзаменационной комиссии.</w:t>
      </w:r>
    </w:p>
    <w:p w:rsidR="0021115A" w:rsidRPr="005521D5" w:rsidRDefault="0021115A" w:rsidP="0021115A">
      <w:pPr>
        <w:widowControl w:val="0"/>
        <w:numPr>
          <w:ilvl w:val="1"/>
          <w:numId w:val="31"/>
        </w:numPr>
        <w:tabs>
          <w:tab w:val="left" w:pos="1857"/>
        </w:tabs>
        <w:autoSpaceDE w:val="0"/>
        <w:autoSpaceDN w:val="0"/>
        <w:spacing w:after="0" w:line="240" w:lineRule="auto"/>
        <w:ind w:right="710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Апелляционная комиссия состоит из председателя, не менее пяти членов из числа педагогических работников образовательной организации, не входящих в данном учебном году в состав государственных экзаменационных комиссий и секретаря. Председателем апелляционной комиссии является руководитель образовательной организации либо лицо, исполняющее в установленном порядке обязанности руководителя образовательной организации. Секретарь избирается из числа членов апелляционной комиссии.</w:t>
      </w:r>
    </w:p>
    <w:p w:rsidR="0021115A" w:rsidRPr="005521D5" w:rsidRDefault="0021115A" w:rsidP="0021115A">
      <w:pPr>
        <w:widowControl w:val="0"/>
        <w:numPr>
          <w:ilvl w:val="1"/>
          <w:numId w:val="31"/>
        </w:numPr>
        <w:tabs>
          <w:tab w:val="left" w:pos="1869"/>
        </w:tabs>
        <w:autoSpaceDE w:val="0"/>
        <w:autoSpaceDN w:val="0"/>
        <w:spacing w:before="1" w:after="0" w:line="240" w:lineRule="auto"/>
        <w:ind w:right="709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Апелляция рассматривается на заседании апелляционной комиссии с участием не менее двух третей ее состава.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0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заседание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апелляционной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приглашается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председатель</w:t>
      </w:r>
      <w:r w:rsidRPr="005521D5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соответствующей государственной экзаменационной комиссии.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0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Выпускник,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подавший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апелляцию,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присутствовать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21D5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рассмотрении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апелляции.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0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несовершеннолетним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выпускником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присутствовать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родителей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(законных представителей).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0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Указанные</w:t>
      </w:r>
      <w:r w:rsidRPr="005521D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лица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должны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иметь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себе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документы,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удостоверяющие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личность.</w:t>
      </w:r>
    </w:p>
    <w:p w:rsidR="0021115A" w:rsidRPr="005521D5" w:rsidRDefault="0021115A" w:rsidP="0021115A">
      <w:pPr>
        <w:widowControl w:val="0"/>
        <w:numPr>
          <w:ilvl w:val="1"/>
          <w:numId w:val="31"/>
        </w:numPr>
        <w:tabs>
          <w:tab w:val="left" w:pos="1977"/>
        </w:tabs>
        <w:autoSpaceDE w:val="0"/>
        <w:autoSpaceDN w:val="0"/>
        <w:spacing w:after="0" w:line="240" w:lineRule="auto"/>
        <w:ind w:right="712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Рассмотрение апелляции не является пересдачей государственной итоговой 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аттестации.</w:t>
      </w:r>
    </w:p>
    <w:p w:rsidR="0021115A" w:rsidRPr="005521D5" w:rsidRDefault="0021115A" w:rsidP="0021115A">
      <w:pPr>
        <w:widowControl w:val="0"/>
        <w:numPr>
          <w:ilvl w:val="1"/>
          <w:numId w:val="31"/>
        </w:numPr>
        <w:tabs>
          <w:tab w:val="left" w:pos="1886"/>
        </w:tabs>
        <w:autoSpaceDE w:val="0"/>
        <w:autoSpaceDN w:val="0"/>
        <w:spacing w:after="0" w:line="240" w:lineRule="auto"/>
        <w:ind w:right="710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При рассмотрении апелляции о нарушении порядка проведения государственной итоговой аттестации апелляционная комиссия устанавливает достоверность изложенных в ней сведений и выносит одно из решений: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0" w:right="7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об отклонении апелляции, если изложенные в ней сведения о нарушениях порядка проведения государственной итоговой аттестации выпускника не подтвердились и/или не повлияли на результат государственной итоговой аттестации;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0" w:right="7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об удовлетворении апелляции, если изложенные в ней сведения о допущенных нарушениях порядка проведения государственной итоговой аттестации выпускника подтвердились и повлияли на результат государственной итоговой аттестации.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0" w:right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последнем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случае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итоговой</w:t>
      </w:r>
      <w:r w:rsidRPr="005521D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аттестации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подлежит аннулированию, в 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связи</w:t>
      </w:r>
      <w:proofErr w:type="gramEnd"/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 с чем протокол о рассмотрении апелляции не позднее следующего рабочего дня передается в государственную экзаменационную комиссию для реализации решения комиссии. Выпускнику предоставляется возможность пройти государственную итоговую аттестацию в дополнительные сроки, установленные образовательной организацией.</w:t>
      </w:r>
    </w:p>
    <w:p w:rsidR="0021115A" w:rsidRPr="005521D5" w:rsidRDefault="0021115A" w:rsidP="0021115A">
      <w:pPr>
        <w:widowControl w:val="0"/>
        <w:numPr>
          <w:ilvl w:val="1"/>
          <w:numId w:val="31"/>
        </w:numPr>
        <w:tabs>
          <w:tab w:val="left" w:pos="1831"/>
        </w:tabs>
        <w:autoSpaceDE w:val="0"/>
        <w:autoSpaceDN w:val="0"/>
        <w:spacing w:after="0" w:line="240" w:lineRule="auto"/>
        <w:ind w:right="705" w:firstLine="54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Для рассмотрения апелляции о несогласии с результатами государственной итоговой аттестации, полученными при защите выпускной квалификационной работы, секретарь государственной</w:t>
      </w:r>
      <w:r w:rsidRPr="005521D5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экзаменационной</w:t>
      </w:r>
      <w:r w:rsidRPr="005521D5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комиссии</w:t>
      </w:r>
      <w:r w:rsidRPr="005521D5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не</w:t>
      </w:r>
      <w:r w:rsidRPr="005521D5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позднее</w:t>
      </w:r>
      <w:r w:rsidRPr="005521D5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следующего</w:t>
      </w:r>
      <w:r w:rsidRPr="005521D5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рабочего</w:t>
      </w:r>
      <w:r w:rsidRPr="005521D5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дня</w:t>
      </w:r>
      <w:r w:rsidRPr="005521D5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с</w:t>
      </w:r>
      <w:r w:rsidRPr="005521D5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момента</w:t>
      </w:r>
    </w:p>
    <w:p w:rsidR="0021115A" w:rsidRPr="005521D5" w:rsidRDefault="0021115A" w:rsidP="0021115A">
      <w:pPr>
        <w:widowControl w:val="0"/>
        <w:autoSpaceDE w:val="0"/>
        <w:autoSpaceDN w:val="0"/>
        <w:spacing w:before="70" w:after="0" w:line="240" w:lineRule="auto"/>
        <w:ind w:left="851" w:right="7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поступления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апелляции</w:t>
      </w:r>
      <w:r w:rsidRPr="005521D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направляет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апелляционную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комиссию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выпускную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квалификационную работу, протокол заседания государственной экзаменационной комиссии и заключение председателя государственной экзаменационной комиссии о соблюдении процедурных вопросов при защите подавшего апелляцию выпускника.</w:t>
      </w:r>
    </w:p>
    <w:p w:rsidR="0021115A" w:rsidRPr="005521D5" w:rsidRDefault="0021115A" w:rsidP="0021115A">
      <w:pPr>
        <w:widowControl w:val="0"/>
        <w:autoSpaceDE w:val="0"/>
        <w:autoSpaceDN w:val="0"/>
        <w:spacing w:before="1" w:after="0" w:line="240" w:lineRule="auto"/>
        <w:ind w:left="851" w:righ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Для рассмотрения апелляции о несогласии с результатами государственной итоговой аттестации, полученными при сдаче государственного экзамена, секретарь государственной экзаменационной комиссии не позднее следующего рабочего дня с момента поступления апелляции направляет в апелляционную комиссию протокол заседания государственной экзаменационной комиссии, письменные ответы выпускника (при их наличии) и заключение председателя государственной экзаменационной комиссии о соблюдении процедурных вопросов при проведении государственного экзамена.</w:t>
      </w:r>
      <w:proofErr w:type="gramEnd"/>
    </w:p>
    <w:p w:rsidR="0021115A" w:rsidRPr="005521D5" w:rsidRDefault="0021115A" w:rsidP="0021115A">
      <w:pPr>
        <w:widowControl w:val="0"/>
        <w:numPr>
          <w:ilvl w:val="1"/>
          <w:numId w:val="32"/>
        </w:numPr>
        <w:tabs>
          <w:tab w:val="left" w:pos="1945"/>
        </w:tabs>
        <w:autoSpaceDE w:val="0"/>
        <w:autoSpaceDN w:val="0"/>
        <w:spacing w:after="0" w:line="240" w:lineRule="auto"/>
        <w:ind w:left="851" w:right="713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В результате рассмотрения апелляции о несогласии с результатами государственной итоговой аттестации апелляционная комиссия принимает решение об отклонении апелляции и сохранении результата государственной итоговой аттестации либо об удовлетворении апелляции и выставлении иного результата государственной итоговой аттестации. Решение апелляционной комиссии не позднее следующего рабочего дня передается в государственную экзаменационную комиссию. Решение апелляционной комиссии является основанием для аннулирования ранее выставленных результатов государственной итоговой аттестации выпускника и выставления новых.</w:t>
      </w:r>
    </w:p>
    <w:p w:rsidR="0021115A" w:rsidRPr="005521D5" w:rsidRDefault="0021115A" w:rsidP="0021115A">
      <w:pPr>
        <w:widowControl w:val="0"/>
        <w:numPr>
          <w:ilvl w:val="1"/>
          <w:numId w:val="32"/>
        </w:numPr>
        <w:tabs>
          <w:tab w:val="left" w:pos="1993"/>
        </w:tabs>
        <w:autoSpaceDE w:val="0"/>
        <w:autoSpaceDN w:val="0"/>
        <w:spacing w:after="0" w:line="240" w:lineRule="auto"/>
        <w:ind w:left="851" w:right="712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Решение апелляционной комиссии принимается простым большинством голосов. При равном числе голосов голос председательствующего на заседании апелляционной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комиссии является решающим.</w:t>
      </w:r>
    </w:p>
    <w:p w:rsidR="0021115A" w:rsidRPr="005521D5" w:rsidRDefault="0021115A" w:rsidP="0021115A">
      <w:pPr>
        <w:widowControl w:val="0"/>
        <w:autoSpaceDE w:val="0"/>
        <w:autoSpaceDN w:val="0"/>
        <w:spacing w:before="1" w:after="0" w:line="240" w:lineRule="auto"/>
        <w:ind w:left="851" w:right="7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Решение апелляционной комиссии доводится до сведения подавшего апелляцию выпускника (под роспись) в течение трех рабочих дней со дня заседания апелляционной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комиссии.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5521D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апелляционной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окончательным</w:t>
      </w:r>
      <w:r w:rsidRPr="005521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21D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пересмотру</w:t>
      </w:r>
      <w:r w:rsidRPr="005521D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521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подлежит.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1" w:right="7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Решение апелляционной комиссии оформляется протоколом, который подписывается председателем и секретарем апелляционной комиссии и хранится в архиве образовательной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организации.</w:t>
      </w:r>
    </w:p>
    <w:p w:rsidR="0021115A" w:rsidRPr="005521D5" w:rsidRDefault="0021115A" w:rsidP="0021115A">
      <w:pPr>
        <w:widowControl w:val="0"/>
        <w:autoSpaceDE w:val="0"/>
        <w:autoSpaceDN w:val="0"/>
        <w:spacing w:before="5"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21115A" w:rsidRPr="005521D5" w:rsidRDefault="0021115A" w:rsidP="0021115A">
      <w:pPr>
        <w:widowControl w:val="0"/>
        <w:numPr>
          <w:ilvl w:val="0"/>
          <w:numId w:val="32"/>
        </w:numPr>
        <w:tabs>
          <w:tab w:val="left" w:pos="2825"/>
        </w:tabs>
        <w:autoSpaceDE w:val="0"/>
        <w:autoSpaceDN w:val="0"/>
        <w:spacing w:after="0" w:line="274" w:lineRule="exact"/>
        <w:ind w:left="851"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ХРАНЕНИЕ</w:t>
      </w:r>
      <w:r w:rsidRPr="005521D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ВЫПУСКНЫХ</w:t>
      </w:r>
      <w:r w:rsidRPr="005521D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z w:val="24"/>
          <w:szCs w:val="24"/>
        </w:rPr>
        <w:t>КВАЛИФИКАЦИОННЫХ</w:t>
      </w:r>
      <w:r w:rsidRPr="005521D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</w:t>
      </w:r>
    </w:p>
    <w:p w:rsidR="0021115A" w:rsidRPr="005521D5" w:rsidRDefault="0021115A" w:rsidP="0021115A">
      <w:pPr>
        <w:widowControl w:val="0"/>
        <w:numPr>
          <w:ilvl w:val="1"/>
          <w:numId w:val="32"/>
        </w:numPr>
        <w:tabs>
          <w:tab w:val="left" w:pos="2137"/>
        </w:tabs>
        <w:autoSpaceDE w:val="0"/>
        <w:autoSpaceDN w:val="0"/>
        <w:spacing w:after="0" w:line="240" w:lineRule="auto"/>
        <w:ind w:left="851" w:right="712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 xml:space="preserve">Выполненные </w:t>
      </w:r>
      <w:proofErr w:type="gramStart"/>
      <w:r w:rsidRPr="005521D5">
        <w:rPr>
          <w:rFonts w:ascii="Times New Roman" w:eastAsia="Times New Roman" w:hAnsi="Times New Roman" w:cs="Times New Roman"/>
          <w:sz w:val="24"/>
        </w:rPr>
        <w:t>обучающимися</w:t>
      </w:r>
      <w:proofErr w:type="gramEnd"/>
      <w:r w:rsidRPr="005521D5">
        <w:rPr>
          <w:rFonts w:ascii="Times New Roman" w:eastAsia="Times New Roman" w:hAnsi="Times New Roman" w:cs="Times New Roman"/>
          <w:sz w:val="24"/>
        </w:rPr>
        <w:t xml:space="preserve"> выпускные квалификационные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работы хранятся в ГБПОУ ИО ЗЖДТ после их защиты не менее трех лет. По</w:t>
      </w:r>
      <w:r w:rsidRPr="005521D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истечении</w:t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указанного срока вопрос о дальнейшем хранении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выпускных квалификационных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 решается организуемой по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приказу руководителя техникума комиссией, которая представляет предложения о списании выпускных квалификационных</w:t>
      </w:r>
      <w:r w:rsidRPr="005521D5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работ.</w:t>
      </w:r>
    </w:p>
    <w:p w:rsidR="0021115A" w:rsidRPr="005521D5" w:rsidRDefault="0021115A" w:rsidP="0021115A">
      <w:pPr>
        <w:widowControl w:val="0"/>
        <w:numPr>
          <w:ilvl w:val="1"/>
          <w:numId w:val="32"/>
        </w:numPr>
        <w:tabs>
          <w:tab w:val="left" w:pos="2151"/>
        </w:tabs>
        <w:autoSpaceDE w:val="0"/>
        <w:autoSpaceDN w:val="0"/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z w:val="24"/>
        </w:rPr>
        <w:t>Списание</w:t>
      </w:r>
      <w:r w:rsidRPr="005521D5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выпускных</w:t>
      </w:r>
      <w:r w:rsidRPr="005521D5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квалификационных</w:t>
      </w:r>
      <w:r w:rsidRPr="005521D5">
        <w:rPr>
          <w:rFonts w:ascii="Times New Roman" w:eastAsia="Times New Roman" w:hAnsi="Times New Roman" w:cs="Times New Roman"/>
          <w:spacing w:val="53"/>
          <w:sz w:val="24"/>
        </w:rPr>
        <w:t xml:space="preserve">  </w:t>
      </w:r>
      <w:r w:rsidRPr="005521D5">
        <w:rPr>
          <w:rFonts w:ascii="Times New Roman" w:eastAsia="Times New Roman" w:hAnsi="Times New Roman" w:cs="Times New Roman"/>
          <w:sz w:val="24"/>
        </w:rPr>
        <w:t>работ</w:t>
      </w:r>
      <w:r w:rsidRPr="005521D5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</w:rPr>
        <w:t>оформляется</w:t>
      </w:r>
      <w:r w:rsidRPr="005521D5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proofErr w:type="gramStart"/>
      <w:r w:rsidRPr="005521D5">
        <w:rPr>
          <w:rFonts w:ascii="Times New Roman" w:eastAsia="Times New Roman" w:hAnsi="Times New Roman" w:cs="Times New Roman"/>
          <w:spacing w:val="-2"/>
          <w:sz w:val="24"/>
        </w:rPr>
        <w:t>соответствующим</w:t>
      </w:r>
      <w:proofErr w:type="gramEnd"/>
    </w:p>
    <w:p w:rsidR="0021115A" w:rsidRPr="005521D5" w:rsidRDefault="0021115A" w:rsidP="0021115A">
      <w:pPr>
        <w:widowControl w:val="0"/>
        <w:autoSpaceDE w:val="0"/>
        <w:autoSpaceDN w:val="0"/>
        <w:spacing w:after="0" w:line="274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актом.</w:t>
      </w:r>
    </w:p>
    <w:p w:rsidR="0021115A" w:rsidRPr="005521D5" w:rsidRDefault="0021115A" w:rsidP="0021115A">
      <w:pPr>
        <w:widowControl w:val="0"/>
        <w:numPr>
          <w:ilvl w:val="1"/>
          <w:numId w:val="32"/>
        </w:numPr>
        <w:tabs>
          <w:tab w:val="left" w:pos="2244"/>
          <w:tab w:val="left" w:pos="3270"/>
          <w:tab w:val="left" w:pos="4620"/>
          <w:tab w:val="left" w:pos="7023"/>
          <w:tab w:val="left" w:pos="8023"/>
          <w:tab w:val="left" w:pos="9971"/>
        </w:tabs>
        <w:autoSpaceDE w:val="0"/>
        <w:autoSpaceDN w:val="0"/>
        <w:spacing w:after="0" w:line="240" w:lineRule="auto"/>
        <w:ind w:left="851" w:firstLine="0"/>
        <w:rPr>
          <w:rFonts w:ascii="Times New Roman" w:eastAsia="Times New Roman" w:hAnsi="Times New Roman" w:cs="Times New Roman"/>
          <w:sz w:val="24"/>
        </w:rPr>
      </w:pPr>
      <w:r w:rsidRPr="005521D5">
        <w:rPr>
          <w:rFonts w:ascii="Times New Roman" w:eastAsia="Times New Roman" w:hAnsi="Times New Roman" w:cs="Times New Roman"/>
          <w:spacing w:val="-2"/>
          <w:sz w:val="24"/>
        </w:rPr>
        <w:t>Лучшие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выпускные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квалификационные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работы,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представляющие</w:t>
      </w:r>
      <w:r w:rsidRPr="005521D5">
        <w:rPr>
          <w:rFonts w:ascii="Times New Roman" w:eastAsia="Times New Roman" w:hAnsi="Times New Roman" w:cs="Times New Roman"/>
          <w:sz w:val="24"/>
        </w:rPr>
        <w:tab/>
      </w:r>
      <w:r w:rsidRPr="005521D5">
        <w:rPr>
          <w:rFonts w:ascii="Times New Roman" w:eastAsia="Times New Roman" w:hAnsi="Times New Roman" w:cs="Times New Roman"/>
          <w:spacing w:val="-2"/>
          <w:sz w:val="24"/>
        </w:rPr>
        <w:t>учебно-</w:t>
      </w:r>
    </w:p>
    <w:p w:rsidR="0021115A" w:rsidRPr="005521D5" w:rsidRDefault="0021115A" w:rsidP="0021115A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5521D5">
        <w:rPr>
          <w:rFonts w:ascii="Times New Roman" w:eastAsia="Times New Roman" w:hAnsi="Times New Roman" w:cs="Times New Roman"/>
          <w:sz w:val="24"/>
          <w:szCs w:val="24"/>
        </w:rPr>
        <w:t>методическую</w:t>
      </w:r>
      <w:r w:rsidRPr="005521D5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ценность,</w:t>
      </w:r>
      <w:r w:rsidRPr="005521D5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5521D5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5521D5">
        <w:rPr>
          <w:rFonts w:ascii="Times New Roman" w:eastAsia="Times New Roman" w:hAnsi="Times New Roman" w:cs="Times New Roman"/>
          <w:sz w:val="24"/>
          <w:szCs w:val="24"/>
        </w:rPr>
        <w:t>использованы</w:t>
      </w:r>
      <w:proofErr w:type="gramEnd"/>
      <w:r w:rsidRPr="005521D5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5521D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5521D5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пособий</w:t>
      </w:r>
      <w:r w:rsidRPr="005521D5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521D5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5521D5">
        <w:rPr>
          <w:rFonts w:ascii="Times New Roman" w:eastAsia="Times New Roman" w:hAnsi="Times New Roman" w:cs="Times New Roman"/>
          <w:sz w:val="24"/>
          <w:szCs w:val="24"/>
        </w:rPr>
        <w:t xml:space="preserve">кабинетах </w:t>
      </w:r>
      <w:r w:rsidRPr="005521D5">
        <w:rPr>
          <w:rFonts w:ascii="Times New Roman" w:eastAsia="Times New Roman" w:hAnsi="Times New Roman" w:cs="Times New Roman"/>
          <w:spacing w:val="-2"/>
          <w:sz w:val="24"/>
          <w:szCs w:val="24"/>
        </w:rPr>
        <w:t>техникума.</w:t>
      </w:r>
    </w:p>
    <w:p w:rsidR="00C86C23" w:rsidRDefault="00C86C23" w:rsidP="00C86C23">
      <w:pPr>
        <w:widowControl w:val="0"/>
        <w:tabs>
          <w:tab w:val="left" w:pos="10915"/>
        </w:tabs>
        <w:autoSpaceDE w:val="0"/>
        <w:autoSpaceDN w:val="0"/>
        <w:spacing w:after="0" w:line="240" w:lineRule="auto"/>
        <w:ind w:left="993" w:right="429"/>
        <w:jc w:val="both"/>
        <w:rPr>
          <w:rFonts w:ascii="Times New Roman" w:eastAsia="Times New Roman" w:hAnsi="Times New Roman" w:cs="Times New Roman"/>
          <w:sz w:val="24"/>
        </w:rPr>
      </w:pPr>
    </w:p>
    <w:p w:rsidR="0021115A" w:rsidRDefault="0021115A" w:rsidP="002111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21115A" w:rsidSect="0021115A">
      <w:footerReference w:type="default" r:id="rId9"/>
      <w:pgSz w:w="11910" w:h="16840"/>
      <w:pgMar w:top="860" w:right="141" w:bottom="280" w:left="28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C5B" w:rsidRDefault="00F47C5B" w:rsidP="00D25B97">
      <w:pPr>
        <w:spacing w:after="0" w:line="240" w:lineRule="auto"/>
      </w:pPr>
      <w:r>
        <w:separator/>
      </w:r>
    </w:p>
  </w:endnote>
  <w:endnote w:type="continuationSeparator" w:id="0">
    <w:p w:rsidR="00F47C5B" w:rsidRDefault="00F47C5B" w:rsidP="00D2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0047727"/>
      <w:docPartObj>
        <w:docPartGallery w:val="Page Numbers (Bottom of Page)"/>
        <w:docPartUnique/>
      </w:docPartObj>
    </w:sdtPr>
    <w:sdtEndPr/>
    <w:sdtContent>
      <w:p w:rsidR="005521D5" w:rsidRDefault="005521D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23C">
          <w:rPr>
            <w:noProof/>
          </w:rPr>
          <w:t>27</w:t>
        </w:r>
        <w:r>
          <w:fldChar w:fldCharType="end"/>
        </w:r>
      </w:p>
    </w:sdtContent>
  </w:sdt>
  <w:p w:rsidR="005521D5" w:rsidRDefault="005521D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C5B" w:rsidRDefault="00F47C5B" w:rsidP="00D25B97">
      <w:pPr>
        <w:spacing w:after="0" w:line="240" w:lineRule="auto"/>
      </w:pPr>
      <w:r>
        <w:separator/>
      </w:r>
    </w:p>
  </w:footnote>
  <w:footnote w:type="continuationSeparator" w:id="0">
    <w:p w:rsidR="00F47C5B" w:rsidRDefault="00F47C5B" w:rsidP="00D25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28F5"/>
    <w:multiLevelType w:val="multilevel"/>
    <w:tmpl w:val="2F30B540"/>
    <w:lvl w:ilvl="0">
      <w:start w:val="4"/>
      <w:numFmt w:val="decimal"/>
      <w:lvlText w:val="%1"/>
      <w:lvlJc w:val="left"/>
      <w:pPr>
        <w:ind w:left="2" w:hanging="4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99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430"/>
      </w:pPr>
      <w:rPr>
        <w:rFonts w:hint="default"/>
        <w:lang w:val="ru-RU" w:eastAsia="en-US" w:bidi="ar-SA"/>
      </w:rPr>
    </w:lvl>
  </w:abstractNum>
  <w:abstractNum w:abstractNumId="1">
    <w:nsid w:val="083C24FC"/>
    <w:multiLevelType w:val="hybridMultilevel"/>
    <w:tmpl w:val="34480C9E"/>
    <w:lvl w:ilvl="0" w:tplc="625A9698">
      <w:start w:val="1"/>
      <w:numFmt w:val="decimal"/>
      <w:lvlText w:val="%1."/>
      <w:lvlJc w:val="left"/>
      <w:pPr>
        <w:ind w:left="1071" w:hanging="2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AEA1802">
      <w:numFmt w:val="bullet"/>
      <w:lvlText w:val="•"/>
      <w:lvlJc w:val="left"/>
      <w:pPr>
        <w:ind w:left="2120" w:hanging="221"/>
      </w:pPr>
      <w:rPr>
        <w:rFonts w:hint="default"/>
        <w:lang w:val="ru-RU" w:eastAsia="en-US" w:bidi="ar-SA"/>
      </w:rPr>
    </w:lvl>
    <w:lvl w:ilvl="2" w:tplc="4878A0D8">
      <w:numFmt w:val="bullet"/>
      <w:lvlText w:val="•"/>
      <w:lvlJc w:val="left"/>
      <w:pPr>
        <w:ind w:left="3160" w:hanging="221"/>
      </w:pPr>
      <w:rPr>
        <w:rFonts w:hint="default"/>
        <w:lang w:val="ru-RU" w:eastAsia="en-US" w:bidi="ar-SA"/>
      </w:rPr>
    </w:lvl>
    <w:lvl w:ilvl="3" w:tplc="E84EAFAC">
      <w:numFmt w:val="bullet"/>
      <w:lvlText w:val="•"/>
      <w:lvlJc w:val="left"/>
      <w:pPr>
        <w:ind w:left="4200" w:hanging="221"/>
      </w:pPr>
      <w:rPr>
        <w:rFonts w:hint="default"/>
        <w:lang w:val="ru-RU" w:eastAsia="en-US" w:bidi="ar-SA"/>
      </w:rPr>
    </w:lvl>
    <w:lvl w:ilvl="4" w:tplc="E8EC6702">
      <w:numFmt w:val="bullet"/>
      <w:lvlText w:val="•"/>
      <w:lvlJc w:val="left"/>
      <w:pPr>
        <w:ind w:left="5240" w:hanging="221"/>
      </w:pPr>
      <w:rPr>
        <w:rFonts w:hint="default"/>
        <w:lang w:val="ru-RU" w:eastAsia="en-US" w:bidi="ar-SA"/>
      </w:rPr>
    </w:lvl>
    <w:lvl w:ilvl="5" w:tplc="4BDA5946">
      <w:numFmt w:val="bullet"/>
      <w:lvlText w:val="•"/>
      <w:lvlJc w:val="left"/>
      <w:pPr>
        <w:ind w:left="6281" w:hanging="221"/>
      </w:pPr>
      <w:rPr>
        <w:rFonts w:hint="default"/>
        <w:lang w:val="ru-RU" w:eastAsia="en-US" w:bidi="ar-SA"/>
      </w:rPr>
    </w:lvl>
    <w:lvl w:ilvl="6" w:tplc="53846794">
      <w:numFmt w:val="bullet"/>
      <w:lvlText w:val="•"/>
      <w:lvlJc w:val="left"/>
      <w:pPr>
        <w:ind w:left="7321" w:hanging="221"/>
      </w:pPr>
      <w:rPr>
        <w:rFonts w:hint="default"/>
        <w:lang w:val="ru-RU" w:eastAsia="en-US" w:bidi="ar-SA"/>
      </w:rPr>
    </w:lvl>
    <w:lvl w:ilvl="7" w:tplc="096CE946">
      <w:numFmt w:val="bullet"/>
      <w:lvlText w:val="•"/>
      <w:lvlJc w:val="left"/>
      <w:pPr>
        <w:ind w:left="8361" w:hanging="221"/>
      </w:pPr>
      <w:rPr>
        <w:rFonts w:hint="default"/>
        <w:lang w:val="ru-RU" w:eastAsia="en-US" w:bidi="ar-SA"/>
      </w:rPr>
    </w:lvl>
    <w:lvl w:ilvl="8" w:tplc="C1067444">
      <w:numFmt w:val="bullet"/>
      <w:lvlText w:val="•"/>
      <w:lvlJc w:val="left"/>
      <w:pPr>
        <w:ind w:left="9401" w:hanging="221"/>
      </w:pPr>
      <w:rPr>
        <w:rFonts w:hint="default"/>
        <w:lang w:val="ru-RU" w:eastAsia="en-US" w:bidi="ar-SA"/>
      </w:rPr>
    </w:lvl>
  </w:abstractNum>
  <w:abstractNum w:abstractNumId="2">
    <w:nsid w:val="156A38F9"/>
    <w:multiLevelType w:val="multilevel"/>
    <w:tmpl w:val="7FC2AFD2"/>
    <w:lvl w:ilvl="0">
      <w:start w:val="1"/>
      <w:numFmt w:val="decimal"/>
      <w:lvlText w:val="%1."/>
      <w:lvlJc w:val="left"/>
      <w:pPr>
        <w:ind w:left="486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4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780"/>
      </w:pPr>
      <w:rPr>
        <w:rFonts w:hint="default"/>
        <w:lang w:val="ru-RU" w:eastAsia="en-US" w:bidi="ar-SA"/>
      </w:rPr>
    </w:lvl>
  </w:abstractNum>
  <w:abstractNum w:abstractNumId="3">
    <w:nsid w:val="16741815"/>
    <w:multiLevelType w:val="multilevel"/>
    <w:tmpl w:val="7FC2AFD2"/>
    <w:lvl w:ilvl="0">
      <w:start w:val="1"/>
      <w:numFmt w:val="decimal"/>
      <w:lvlText w:val="%1."/>
      <w:lvlJc w:val="left"/>
      <w:pPr>
        <w:ind w:left="486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4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780"/>
      </w:pPr>
      <w:rPr>
        <w:rFonts w:hint="default"/>
        <w:lang w:val="ru-RU" w:eastAsia="en-US" w:bidi="ar-SA"/>
      </w:rPr>
    </w:lvl>
  </w:abstractNum>
  <w:abstractNum w:abstractNumId="4">
    <w:nsid w:val="1AEC7AF3"/>
    <w:multiLevelType w:val="multilevel"/>
    <w:tmpl w:val="BA88684E"/>
    <w:lvl w:ilvl="0">
      <w:start w:val="1"/>
      <w:numFmt w:val="decimal"/>
      <w:lvlText w:val="%1."/>
      <w:lvlJc w:val="left"/>
      <w:pPr>
        <w:ind w:left="1978" w:hanging="42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78" w:hanging="42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8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8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8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1" w:hanging="420"/>
      </w:pPr>
      <w:rPr>
        <w:rFonts w:hint="default"/>
        <w:lang w:val="ru-RU" w:eastAsia="en-US" w:bidi="ar-SA"/>
      </w:rPr>
    </w:lvl>
  </w:abstractNum>
  <w:abstractNum w:abstractNumId="5">
    <w:nsid w:val="1D383281"/>
    <w:multiLevelType w:val="multilevel"/>
    <w:tmpl w:val="D1FC3BEC"/>
    <w:lvl w:ilvl="0">
      <w:start w:val="2"/>
      <w:numFmt w:val="decimal"/>
      <w:lvlText w:val="%1"/>
      <w:lvlJc w:val="left"/>
      <w:pPr>
        <w:ind w:left="2" w:hanging="49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9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492"/>
      </w:pPr>
      <w:rPr>
        <w:rFonts w:hint="default"/>
        <w:lang w:val="ru-RU" w:eastAsia="en-US" w:bidi="ar-SA"/>
      </w:rPr>
    </w:lvl>
  </w:abstractNum>
  <w:abstractNum w:abstractNumId="6">
    <w:nsid w:val="25271544"/>
    <w:multiLevelType w:val="multilevel"/>
    <w:tmpl w:val="3C9C986A"/>
    <w:lvl w:ilvl="0">
      <w:start w:val="1"/>
      <w:numFmt w:val="decimal"/>
      <w:lvlText w:val="%1"/>
      <w:lvlJc w:val="left"/>
      <w:pPr>
        <w:ind w:left="2" w:hanging="46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" w:hanging="4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49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440"/>
      </w:pPr>
      <w:rPr>
        <w:rFonts w:hint="default"/>
        <w:lang w:val="ru-RU" w:eastAsia="en-US" w:bidi="ar-SA"/>
      </w:rPr>
    </w:lvl>
  </w:abstractNum>
  <w:abstractNum w:abstractNumId="7">
    <w:nsid w:val="2B883BF2"/>
    <w:multiLevelType w:val="multilevel"/>
    <w:tmpl w:val="FE5A6D00"/>
    <w:lvl w:ilvl="0">
      <w:start w:val="362"/>
      <w:numFmt w:val="decimal"/>
      <w:lvlText w:val="%1"/>
      <w:lvlJc w:val="left"/>
      <w:pPr>
        <w:ind w:left="850" w:hanging="7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7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4" w:hanging="7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6" w:hanging="7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8" w:hanging="7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1" w:hanging="7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3" w:hanging="7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7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7" w:hanging="790"/>
      </w:pPr>
      <w:rPr>
        <w:rFonts w:hint="default"/>
        <w:lang w:val="ru-RU" w:eastAsia="en-US" w:bidi="ar-SA"/>
      </w:rPr>
    </w:lvl>
  </w:abstractNum>
  <w:abstractNum w:abstractNumId="8">
    <w:nsid w:val="2FE057C1"/>
    <w:multiLevelType w:val="multilevel"/>
    <w:tmpl w:val="0252871C"/>
    <w:lvl w:ilvl="0">
      <w:start w:val="1"/>
      <w:numFmt w:val="decimal"/>
      <w:lvlText w:val="%1."/>
      <w:lvlJc w:val="left"/>
      <w:pPr>
        <w:ind w:left="8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7" w:hanging="420"/>
      </w:pPr>
      <w:rPr>
        <w:rFonts w:hint="default"/>
        <w:lang w:val="ru-RU" w:eastAsia="en-US" w:bidi="ar-SA"/>
      </w:rPr>
    </w:lvl>
  </w:abstractNum>
  <w:abstractNum w:abstractNumId="9">
    <w:nsid w:val="31537E0C"/>
    <w:multiLevelType w:val="multilevel"/>
    <w:tmpl w:val="ACD846A8"/>
    <w:lvl w:ilvl="0">
      <w:start w:val="1"/>
      <w:numFmt w:val="decimal"/>
      <w:lvlText w:val="%1"/>
      <w:lvlJc w:val="left"/>
      <w:pPr>
        <w:ind w:left="850" w:hanging="45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50" w:hanging="4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4" w:hanging="4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6" w:hanging="4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8" w:hanging="4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1" w:hanging="4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3" w:hanging="4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4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7" w:hanging="452"/>
      </w:pPr>
      <w:rPr>
        <w:rFonts w:hint="default"/>
        <w:lang w:val="ru-RU" w:eastAsia="en-US" w:bidi="ar-SA"/>
      </w:rPr>
    </w:lvl>
  </w:abstractNum>
  <w:abstractNum w:abstractNumId="10">
    <w:nsid w:val="33754FB3"/>
    <w:multiLevelType w:val="multilevel"/>
    <w:tmpl w:val="10EA5946"/>
    <w:lvl w:ilvl="0">
      <w:start w:val="6"/>
      <w:numFmt w:val="decimal"/>
      <w:lvlText w:val="%1"/>
      <w:lvlJc w:val="left"/>
      <w:pPr>
        <w:ind w:left="2338" w:hanging="78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338" w:hanging="78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338" w:hanging="78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996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11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39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53" w:hanging="780"/>
      </w:pPr>
      <w:rPr>
        <w:rFonts w:hint="default"/>
        <w:lang w:val="ru-RU" w:eastAsia="en-US" w:bidi="ar-SA"/>
      </w:rPr>
    </w:lvl>
  </w:abstractNum>
  <w:abstractNum w:abstractNumId="11">
    <w:nsid w:val="377C3F39"/>
    <w:multiLevelType w:val="hybridMultilevel"/>
    <w:tmpl w:val="60924DF2"/>
    <w:lvl w:ilvl="0" w:tplc="C498AD7E">
      <w:start w:val="2"/>
      <w:numFmt w:val="upperRoman"/>
      <w:lvlText w:val="%1."/>
      <w:lvlJc w:val="left"/>
      <w:pPr>
        <w:ind w:left="3917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62224614">
      <w:numFmt w:val="bullet"/>
      <w:lvlText w:val="•"/>
      <w:lvlJc w:val="left"/>
      <w:pPr>
        <w:ind w:left="4477" w:hanging="708"/>
      </w:pPr>
      <w:rPr>
        <w:rFonts w:hint="default"/>
        <w:lang w:val="ru-RU" w:eastAsia="en-US" w:bidi="ar-SA"/>
      </w:rPr>
    </w:lvl>
    <w:lvl w:ilvl="2" w:tplc="F046513A">
      <w:numFmt w:val="bullet"/>
      <w:lvlText w:val="•"/>
      <w:lvlJc w:val="left"/>
      <w:pPr>
        <w:ind w:left="5035" w:hanging="708"/>
      </w:pPr>
      <w:rPr>
        <w:rFonts w:hint="default"/>
        <w:lang w:val="ru-RU" w:eastAsia="en-US" w:bidi="ar-SA"/>
      </w:rPr>
    </w:lvl>
    <w:lvl w:ilvl="3" w:tplc="767CE3EE">
      <w:numFmt w:val="bullet"/>
      <w:lvlText w:val="•"/>
      <w:lvlJc w:val="left"/>
      <w:pPr>
        <w:ind w:left="5593" w:hanging="708"/>
      </w:pPr>
      <w:rPr>
        <w:rFonts w:hint="default"/>
        <w:lang w:val="ru-RU" w:eastAsia="en-US" w:bidi="ar-SA"/>
      </w:rPr>
    </w:lvl>
    <w:lvl w:ilvl="4" w:tplc="B51455E8">
      <w:numFmt w:val="bullet"/>
      <w:lvlText w:val="•"/>
      <w:lvlJc w:val="left"/>
      <w:pPr>
        <w:ind w:left="6151" w:hanging="708"/>
      </w:pPr>
      <w:rPr>
        <w:rFonts w:hint="default"/>
        <w:lang w:val="ru-RU" w:eastAsia="en-US" w:bidi="ar-SA"/>
      </w:rPr>
    </w:lvl>
    <w:lvl w:ilvl="5" w:tplc="05944582">
      <w:numFmt w:val="bullet"/>
      <w:lvlText w:val="•"/>
      <w:lvlJc w:val="left"/>
      <w:pPr>
        <w:ind w:left="6709" w:hanging="708"/>
      </w:pPr>
      <w:rPr>
        <w:rFonts w:hint="default"/>
        <w:lang w:val="ru-RU" w:eastAsia="en-US" w:bidi="ar-SA"/>
      </w:rPr>
    </w:lvl>
    <w:lvl w:ilvl="6" w:tplc="E9A896AC">
      <w:numFmt w:val="bullet"/>
      <w:lvlText w:val="•"/>
      <w:lvlJc w:val="left"/>
      <w:pPr>
        <w:ind w:left="7267" w:hanging="708"/>
      </w:pPr>
      <w:rPr>
        <w:rFonts w:hint="default"/>
        <w:lang w:val="ru-RU" w:eastAsia="en-US" w:bidi="ar-SA"/>
      </w:rPr>
    </w:lvl>
    <w:lvl w:ilvl="7" w:tplc="C44AD12A">
      <w:numFmt w:val="bullet"/>
      <w:lvlText w:val="•"/>
      <w:lvlJc w:val="left"/>
      <w:pPr>
        <w:ind w:left="7824" w:hanging="708"/>
      </w:pPr>
      <w:rPr>
        <w:rFonts w:hint="default"/>
        <w:lang w:val="ru-RU" w:eastAsia="en-US" w:bidi="ar-SA"/>
      </w:rPr>
    </w:lvl>
    <w:lvl w:ilvl="8" w:tplc="F616436A">
      <w:numFmt w:val="bullet"/>
      <w:lvlText w:val="•"/>
      <w:lvlJc w:val="left"/>
      <w:pPr>
        <w:ind w:left="8382" w:hanging="708"/>
      </w:pPr>
      <w:rPr>
        <w:rFonts w:hint="default"/>
        <w:lang w:val="ru-RU" w:eastAsia="en-US" w:bidi="ar-SA"/>
      </w:rPr>
    </w:lvl>
  </w:abstractNum>
  <w:abstractNum w:abstractNumId="12">
    <w:nsid w:val="398D0D3B"/>
    <w:multiLevelType w:val="multilevel"/>
    <w:tmpl w:val="2CDEB744"/>
    <w:lvl w:ilvl="0">
      <w:start w:val="6"/>
      <w:numFmt w:val="decimal"/>
      <w:lvlText w:val="%1"/>
      <w:lvlJc w:val="left"/>
      <w:pPr>
        <w:ind w:left="2338" w:hanging="78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338" w:hanging="78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2338" w:hanging="780"/>
      </w:pPr>
      <w:rPr>
        <w:rFonts w:hint="default"/>
        <w:lang w:val="ru-RU" w:eastAsia="en-US" w:bidi="ar-SA"/>
      </w:rPr>
    </w:lvl>
    <w:lvl w:ilvl="3">
      <w:start w:val="7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996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11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39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53" w:hanging="780"/>
      </w:pPr>
      <w:rPr>
        <w:rFonts w:hint="default"/>
        <w:lang w:val="ru-RU" w:eastAsia="en-US" w:bidi="ar-SA"/>
      </w:rPr>
    </w:lvl>
  </w:abstractNum>
  <w:abstractNum w:abstractNumId="13">
    <w:nsid w:val="3C787602"/>
    <w:multiLevelType w:val="hybridMultilevel"/>
    <w:tmpl w:val="04D0FC1E"/>
    <w:lvl w:ilvl="0" w:tplc="93721EA0">
      <w:start w:val="1"/>
      <w:numFmt w:val="decimal"/>
      <w:lvlText w:val="%1."/>
      <w:lvlJc w:val="left"/>
      <w:pPr>
        <w:ind w:left="179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16CC52">
      <w:numFmt w:val="bullet"/>
      <w:lvlText w:val="•"/>
      <w:lvlJc w:val="left"/>
      <w:pPr>
        <w:ind w:left="2768" w:hanging="240"/>
      </w:pPr>
      <w:rPr>
        <w:rFonts w:hint="default"/>
        <w:lang w:val="ru-RU" w:eastAsia="en-US" w:bidi="ar-SA"/>
      </w:rPr>
    </w:lvl>
    <w:lvl w:ilvl="2" w:tplc="E146C222">
      <w:numFmt w:val="bullet"/>
      <w:lvlText w:val="•"/>
      <w:lvlJc w:val="left"/>
      <w:pPr>
        <w:ind w:left="3736" w:hanging="240"/>
      </w:pPr>
      <w:rPr>
        <w:rFonts w:hint="default"/>
        <w:lang w:val="ru-RU" w:eastAsia="en-US" w:bidi="ar-SA"/>
      </w:rPr>
    </w:lvl>
    <w:lvl w:ilvl="3" w:tplc="08B8F5B4">
      <w:numFmt w:val="bullet"/>
      <w:lvlText w:val="•"/>
      <w:lvlJc w:val="left"/>
      <w:pPr>
        <w:ind w:left="4704" w:hanging="240"/>
      </w:pPr>
      <w:rPr>
        <w:rFonts w:hint="default"/>
        <w:lang w:val="ru-RU" w:eastAsia="en-US" w:bidi="ar-SA"/>
      </w:rPr>
    </w:lvl>
    <w:lvl w:ilvl="4" w:tplc="9294AAF8">
      <w:numFmt w:val="bullet"/>
      <w:lvlText w:val="•"/>
      <w:lvlJc w:val="left"/>
      <w:pPr>
        <w:ind w:left="5672" w:hanging="240"/>
      </w:pPr>
      <w:rPr>
        <w:rFonts w:hint="default"/>
        <w:lang w:val="ru-RU" w:eastAsia="en-US" w:bidi="ar-SA"/>
      </w:rPr>
    </w:lvl>
    <w:lvl w:ilvl="5" w:tplc="8B1886DE">
      <w:numFmt w:val="bullet"/>
      <w:lvlText w:val="•"/>
      <w:lvlJc w:val="left"/>
      <w:pPr>
        <w:ind w:left="6641" w:hanging="240"/>
      </w:pPr>
      <w:rPr>
        <w:rFonts w:hint="default"/>
        <w:lang w:val="ru-RU" w:eastAsia="en-US" w:bidi="ar-SA"/>
      </w:rPr>
    </w:lvl>
    <w:lvl w:ilvl="6" w:tplc="9D008E1C">
      <w:numFmt w:val="bullet"/>
      <w:lvlText w:val="•"/>
      <w:lvlJc w:val="left"/>
      <w:pPr>
        <w:ind w:left="7609" w:hanging="240"/>
      </w:pPr>
      <w:rPr>
        <w:rFonts w:hint="default"/>
        <w:lang w:val="ru-RU" w:eastAsia="en-US" w:bidi="ar-SA"/>
      </w:rPr>
    </w:lvl>
    <w:lvl w:ilvl="7" w:tplc="4354759A">
      <w:numFmt w:val="bullet"/>
      <w:lvlText w:val="•"/>
      <w:lvlJc w:val="left"/>
      <w:pPr>
        <w:ind w:left="8577" w:hanging="240"/>
      </w:pPr>
      <w:rPr>
        <w:rFonts w:hint="default"/>
        <w:lang w:val="ru-RU" w:eastAsia="en-US" w:bidi="ar-SA"/>
      </w:rPr>
    </w:lvl>
    <w:lvl w:ilvl="8" w:tplc="30627B2A">
      <w:numFmt w:val="bullet"/>
      <w:lvlText w:val="•"/>
      <w:lvlJc w:val="left"/>
      <w:pPr>
        <w:ind w:left="9545" w:hanging="240"/>
      </w:pPr>
      <w:rPr>
        <w:rFonts w:hint="default"/>
        <w:lang w:val="ru-RU" w:eastAsia="en-US" w:bidi="ar-SA"/>
      </w:rPr>
    </w:lvl>
  </w:abstractNum>
  <w:abstractNum w:abstractNumId="14">
    <w:nsid w:val="3D116FA0"/>
    <w:multiLevelType w:val="multilevel"/>
    <w:tmpl w:val="BD9A346C"/>
    <w:lvl w:ilvl="0">
      <w:start w:val="5"/>
      <w:numFmt w:val="decimal"/>
      <w:lvlText w:val="%1"/>
      <w:lvlJc w:val="left"/>
      <w:pPr>
        <w:ind w:left="261" w:hanging="51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1" w:hanging="5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7" w:hanging="5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1" w:hanging="5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5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9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3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0" w:hanging="516"/>
      </w:pPr>
      <w:rPr>
        <w:rFonts w:hint="default"/>
        <w:lang w:val="ru-RU" w:eastAsia="en-US" w:bidi="ar-SA"/>
      </w:rPr>
    </w:lvl>
  </w:abstractNum>
  <w:abstractNum w:abstractNumId="15">
    <w:nsid w:val="3E686517"/>
    <w:multiLevelType w:val="hybridMultilevel"/>
    <w:tmpl w:val="E376C102"/>
    <w:lvl w:ilvl="0" w:tplc="08589810">
      <w:numFmt w:val="bullet"/>
      <w:lvlText w:val=""/>
      <w:lvlJc w:val="left"/>
      <w:pPr>
        <w:ind w:left="191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FE5E94">
      <w:numFmt w:val="bullet"/>
      <w:lvlText w:val="•"/>
      <w:lvlJc w:val="left"/>
      <w:pPr>
        <w:ind w:left="2876" w:hanging="360"/>
      </w:pPr>
      <w:rPr>
        <w:rFonts w:hint="default"/>
        <w:lang w:val="ru-RU" w:eastAsia="en-US" w:bidi="ar-SA"/>
      </w:rPr>
    </w:lvl>
    <w:lvl w:ilvl="2" w:tplc="D376F1E6">
      <w:numFmt w:val="bullet"/>
      <w:lvlText w:val="•"/>
      <w:lvlJc w:val="left"/>
      <w:pPr>
        <w:ind w:left="3832" w:hanging="360"/>
      </w:pPr>
      <w:rPr>
        <w:rFonts w:hint="default"/>
        <w:lang w:val="ru-RU" w:eastAsia="en-US" w:bidi="ar-SA"/>
      </w:rPr>
    </w:lvl>
    <w:lvl w:ilvl="3" w:tplc="A96E4B9C">
      <w:numFmt w:val="bullet"/>
      <w:lvlText w:val="•"/>
      <w:lvlJc w:val="left"/>
      <w:pPr>
        <w:ind w:left="4788" w:hanging="360"/>
      </w:pPr>
      <w:rPr>
        <w:rFonts w:hint="default"/>
        <w:lang w:val="ru-RU" w:eastAsia="en-US" w:bidi="ar-SA"/>
      </w:rPr>
    </w:lvl>
    <w:lvl w:ilvl="4" w:tplc="39001812"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5" w:tplc="CF6883BA">
      <w:numFmt w:val="bullet"/>
      <w:lvlText w:val="•"/>
      <w:lvlJc w:val="left"/>
      <w:pPr>
        <w:ind w:left="6701" w:hanging="360"/>
      </w:pPr>
      <w:rPr>
        <w:rFonts w:hint="default"/>
        <w:lang w:val="ru-RU" w:eastAsia="en-US" w:bidi="ar-SA"/>
      </w:rPr>
    </w:lvl>
    <w:lvl w:ilvl="6" w:tplc="1B40ECF8">
      <w:numFmt w:val="bullet"/>
      <w:lvlText w:val="•"/>
      <w:lvlJc w:val="left"/>
      <w:pPr>
        <w:ind w:left="7657" w:hanging="360"/>
      </w:pPr>
      <w:rPr>
        <w:rFonts w:hint="default"/>
        <w:lang w:val="ru-RU" w:eastAsia="en-US" w:bidi="ar-SA"/>
      </w:rPr>
    </w:lvl>
    <w:lvl w:ilvl="7" w:tplc="8A66F4A0"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  <w:lvl w:ilvl="8" w:tplc="1EB43472">
      <w:numFmt w:val="bullet"/>
      <w:lvlText w:val="•"/>
      <w:lvlJc w:val="left"/>
      <w:pPr>
        <w:ind w:left="9569" w:hanging="360"/>
      </w:pPr>
      <w:rPr>
        <w:rFonts w:hint="default"/>
        <w:lang w:val="ru-RU" w:eastAsia="en-US" w:bidi="ar-SA"/>
      </w:rPr>
    </w:lvl>
  </w:abstractNum>
  <w:abstractNum w:abstractNumId="16">
    <w:nsid w:val="3F626147"/>
    <w:multiLevelType w:val="multilevel"/>
    <w:tmpl w:val="7FC2AFD2"/>
    <w:lvl w:ilvl="0">
      <w:start w:val="1"/>
      <w:numFmt w:val="decimal"/>
      <w:lvlText w:val="%1."/>
      <w:lvlJc w:val="left"/>
      <w:pPr>
        <w:ind w:left="486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4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780"/>
      </w:pPr>
      <w:rPr>
        <w:rFonts w:hint="default"/>
        <w:lang w:val="ru-RU" w:eastAsia="en-US" w:bidi="ar-SA"/>
      </w:rPr>
    </w:lvl>
  </w:abstractNum>
  <w:abstractNum w:abstractNumId="17">
    <w:nsid w:val="42700ADB"/>
    <w:multiLevelType w:val="hybridMultilevel"/>
    <w:tmpl w:val="45BEE30C"/>
    <w:lvl w:ilvl="0" w:tplc="FCFCE216">
      <w:start w:val="1"/>
      <w:numFmt w:val="decimal"/>
      <w:lvlText w:val="%1"/>
      <w:lvlJc w:val="left"/>
      <w:pPr>
        <w:ind w:left="2162" w:hanging="7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6E181E">
      <w:numFmt w:val="bullet"/>
      <w:lvlText w:val="•"/>
      <w:lvlJc w:val="left"/>
      <w:pPr>
        <w:ind w:left="2893" w:hanging="755"/>
      </w:pPr>
      <w:rPr>
        <w:rFonts w:hint="default"/>
        <w:lang w:val="ru-RU" w:eastAsia="en-US" w:bidi="ar-SA"/>
      </w:rPr>
    </w:lvl>
    <w:lvl w:ilvl="2" w:tplc="8D72E4B8">
      <w:numFmt w:val="bullet"/>
      <w:lvlText w:val="•"/>
      <w:lvlJc w:val="left"/>
      <w:pPr>
        <w:ind w:left="3627" w:hanging="755"/>
      </w:pPr>
      <w:rPr>
        <w:rFonts w:hint="default"/>
        <w:lang w:val="ru-RU" w:eastAsia="en-US" w:bidi="ar-SA"/>
      </w:rPr>
    </w:lvl>
    <w:lvl w:ilvl="3" w:tplc="112E6208">
      <w:numFmt w:val="bullet"/>
      <w:lvlText w:val="•"/>
      <w:lvlJc w:val="left"/>
      <w:pPr>
        <w:ind w:left="4361" w:hanging="755"/>
      </w:pPr>
      <w:rPr>
        <w:rFonts w:hint="default"/>
        <w:lang w:val="ru-RU" w:eastAsia="en-US" w:bidi="ar-SA"/>
      </w:rPr>
    </w:lvl>
    <w:lvl w:ilvl="4" w:tplc="2C6A271A">
      <w:numFmt w:val="bullet"/>
      <w:lvlText w:val="•"/>
      <w:lvlJc w:val="left"/>
      <w:pPr>
        <w:ind w:left="5095" w:hanging="755"/>
      </w:pPr>
      <w:rPr>
        <w:rFonts w:hint="default"/>
        <w:lang w:val="ru-RU" w:eastAsia="en-US" w:bidi="ar-SA"/>
      </w:rPr>
    </w:lvl>
    <w:lvl w:ilvl="5" w:tplc="96D61C34">
      <w:numFmt w:val="bullet"/>
      <w:lvlText w:val="•"/>
      <w:lvlJc w:val="left"/>
      <w:pPr>
        <w:ind w:left="5829" w:hanging="755"/>
      </w:pPr>
      <w:rPr>
        <w:rFonts w:hint="default"/>
        <w:lang w:val="ru-RU" w:eastAsia="en-US" w:bidi="ar-SA"/>
      </w:rPr>
    </w:lvl>
    <w:lvl w:ilvl="6" w:tplc="7908BDE6">
      <w:numFmt w:val="bullet"/>
      <w:lvlText w:val="•"/>
      <w:lvlJc w:val="left"/>
      <w:pPr>
        <w:ind w:left="6563" w:hanging="755"/>
      </w:pPr>
      <w:rPr>
        <w:rFonts w:hint="default"/>
        <w:lang w:val="ru-RU" w:eastAsia="en-US" w:bidi="ar-SA"/>
      </w:rPr>
    </w:lvl>
    <w:lvl w:ilvl="7" w:tplc="C74A0830">
      <w:numFmt w:val="bullet"/>
      <w:lvlText w:val="•"/>
      <w:lvlJc w:val="left"/>
      <w:pPr>
        <w:ind w:left="7296" w:hanging="755"/>
      </w:pPr>
      <w:rPr>
        <w:rFonts w:hint="default"/>
        <w:lang w:val="ru-RU" w:eastAsia="en-US" w:bidi="ar-SA"/>
      </w:rPr>
    </w:lvl>
    <w:lvl w:ilvl="8" w:tplc="65BA2FB0">
      <w:numFmt w:val="bullet"/>
      <w:lvlText w:val="•"/>
      <w:lvlJc w:val="left"/>
      <w:pPr>
        <w:ind w:left="8030" w:hanging="755"/>
      </w:pPr>
      <w:rPr>
        <w:rFonts w:hint="default"/>
        <w:lang w:val="ru-RU" w:eastAsia="en-US" w:bidi="ar-SA"/>
      </w:rPr>
    </w:lvl>
  </w:abstractNum>
  <w:abstractNum w:abstractNumId="18">
    <w:nsid w:val="479B3B26"/>
    <w:multiLevelType w:val="hybridMultilevel"/>
    <w:tmpl w:val="D818C8C0"/>
    <w:lvl w:ilvl="0" w:tplc="0A547A76">
      <w:numFmt w:val="bullet"/>
      <w:lvlText w:val="-"/>
      <w:lvlJc w:val="left"/>
      <w:pPr>
        <w:ind w:left="7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A76A17F4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323A4C5C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E2F67970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25DCDB16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793EE450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842C1A3C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plc="E764A27A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B67A131A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19">
    <w:nsid w:val="48813642"/>
    <w:multiLevelType w:val="multilevel"/>
    <w:tmpl w:val="62DCFCFA"/>
    <w:lvl w:ilvl="0">
      <w:start w:val="2"/>
      <w:numFmt w:val="decimal"/>
      <w:lvlText w:val="%1"/>
      <w:lvlJc w:val="left"/>
      <w:pPr>
        <w:ind w:left="850" w:hanging="56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50" w:hanging="5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4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6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8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1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3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7" w:hanging="562"/>
      </w:pPr>
      <w:rPr>
        <w:rFonts w:hint="default"/>
        <w:lang w:val="ru-RU" w:eastAsia="en-US" w:bidi="ar-SA"/>
      </w:rPr>
    </w:lvl>
  </w:abstractNum>
  <w:abstractNum w:abstractNumId="20">
    <w:nsid w:val="4C6B7C66"/>
    <w:multiLevelType w:val="multilevel"/>
    <w:tmpl w:val="6D8C2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375700"/>
    <w:multiLevelType w:val="hybridMultilevel"/>
    <w:tmpl w:val="C3D43C02"/>
    <w:lvl w:ilvl="0" w:tplc="6442B074">
      <w:numFmt w:val="bullet"/>
      <w:lvlText w:val=""/>
      <w:lvlJc w:val="left"/>
      <w:pPr>
        <w:ind w:left="235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0EFAF4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2" w:tplc="F0684FEA">
      <w:numFmt w:val="bullet"/>
      <w:lvlText w:val="•"/>
      <w:lvlJc w:val="left"/>
      <w:pPr>
        <w:ind w:left="4184" w:hanging="360"/>
      </w:pPr>
      <w:rPr>
        <w:rFonts w:hint="default"/>
        <w:lang w:val="ru-RU" w:eastAsia="en-US" w:bidi="ar-SA"/>
      </w:rPr>
    </w:lvl>
    <w:lvl w:ilvl="3" w:tplc="39BC3442">
      <w:numFmt w:val="bullet"/>
      <w:lvlText w:val="•"/>
      <w:lvlJc w:val="left"/>
      <w:pPr>
        <w:ind w:left="5096" w:hanging="360"/>
      </w:pPr>
      <w:rPr>
        <w:rFonts w:hint="default"/>
        <w:lang w:val="ru-RU" w:eastAsia="en-US" w:bidi="ar-SA"/>
      </w:rPr>
    </w:lvl>
    <w:lvl w:ilvl="4" w:tplc="478C5C80">
      <w:numFmt w:val="bullet"/>
      <w:lvlText w:val="•"/>
      <w:lvlJc w:val="left"/>
      <w:pPr>
        <w:ind w:left="6008" w:hanging="360"/>
      </w:pPr>
      <w:rPr>
        <w:rFonts w:hint="default"/>
        <w:lang w:val="ru-RU" w:eastAsia="en-US" w:bidi="ar-SA"/>
      </w:rPr>
    </w:lvl>
    <w:lvl w:ilvl="5" w:tplc="F1AC05D8">
      <w:numFmt w:val="bullet"/>
      <w:lvlText w:val="•"/>
      <w:lvlJc w:val="left"/>
      <w:pPr>
        <w:ind w:left="6921" w:hanging="360"/>
      </w:pPr>
      <w:rPr>
        <w:rFonts w:hint="default"/>
        <w:lang w:val="ru-RU" w:eastAsia="en-US" w:bidi="ar-SA"/>
      </w:rPr>
    </w:lvl>
    <w:lvl w:ilvl="6" w:tplc="99B0803A">
      <w:numFmt w:val="bullet"/>
      <w:lvlText w:val="•"/>
      <w:lvlJc w:val="left"/>
      <w:pPr>
        <w:ind w:left="7833" w:hanging="360"/>
      </w:pPr>
      <w:rPr>
        <w:rFonts w:hint="default"/>
        <w:lang w:val="ru-RU" w:eastAsia="en-US" w:bidi="ar-SA"/>
      </w:rPr>
    </w:lvl>
    <w:lvl w:ilvl="7" w:tplc="BA26FCF0">
      <w:numFmt w:val="bullet"/>
      <w:lvlText w:val="•"/>
      <w:lvlJc w:val="left"/>
      <w:pPr>
        <w:ind w:left="8745" w:hanging="360"/>
      </w:pPr>
      <w:rPr>
        <w:rFonts w:hint="default"/>
        <w:lang w:val="ru-RU" w:eastAsia="en-US" w:bidi="ar-SA"/>
      </w:rPr>
    </w:lvl>
    <w:lvl w:ilvl="8" w:tplc="3F122876">
      <w:numFmt w:val="bullet"/>
      <w:lvlText w:val="•"/>
      <w:lvlJc w:val="left"/>
      <w:pPr>
        <w:ind w:left="9657" w:hanging="360"/>
      </w:pPr>
      <w:rPr>
        <w:rFonts w:hint="default"/>
        <w:lang w:val="ru-RU" w:eastAsia="en-US" w:bidi="ar-SA"/>
      </w:rPr>
    </w:lvl>
  </w:abstractNum>
  <w:abstractNum w:abstractNumId="22">
    <w:nsid w:val="505A4508"/>
    <w:multiLevelType w:val="hybridMultilevel"/>
    <w:tmpl w:val="0786E2D2"/>
    <w:lvl w:ilvl="0" w:tplc="4468C3EA">
      <w:numFmt w:val="bullet"/>
      <w:lvlText w:val="-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6B6A6384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2212618C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9C90EB8E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2C844640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8C2E299E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EAD2F8BE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3F04D6E0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DF600A50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23">
    <w:nsid w:val="5A356936"/>
    <w:multiLevelType w:val="multilevel"/>
    <w:tmpl w:val="B220FF58"/>
    <w:lvl w:ilvl="0">
      <w:start w:val="6"/>
      <w:numFmt w:val="decimal"/>
      <w:lvlText w:val="%1"/>
      <w:lvlJc w:val="left"/>
      <w:pPr>
        <w:ind w:left="2191" w:hanging="63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191" w:hanging="634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2191" w:hanging="6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0" w:hanging="8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15" w:hanging="8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8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1" w:hanging="8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9" w:hanging="8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6" w:hanging="836"/>
      </w:pPr>
      <w:rPr>
        <w:rFonts w:hint="default"/>
        <w:lang w:val="ru-RU" w:eastAsia="en-US" w:bidi="ar-SA"/>
      </w:rPr>
    </w:lvl>
  </w:abstractNum>
  <w:abstractNum w:abstractNumId="24">
    <w:nsid w:val="5D3041F0"/>
    <w:multiLevelType w:val="multilevel"/>
    <w:tmpl w:val="7FC2AFD2"/>
    <w:lvl w:ilvl="0">
      <w:start w:val="1"/>
      <w:numFmt w:val="decimal"/>
      <w:lvlText w:val="%1."/>
      <w:lvlJc w:val="left"/>
      <w:pPr>
        <w:ind w:left="486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4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780"/>
      </w:pPr>
      <w:rPr>
        <w:rFonts w:hint="default"/>
        <w:lang w:val="ru-RU" w:eastAsia="en-US" w:bidi="ar-SA"/>
      </w:rPr>
    </w:lvl>
  </w:abstractNum>
  <w:abstractNum w:abstractNumId="25">
    <w:nsid w:val="612801DF"/>
    <w:multiLevelType w:val="hybridMultilevel"/>
    <w:tmpl w:val="11368992"/>
    <w:lvl w:ilvl="0" w:tplc="31808B00">
      <w:numFmt w:val="bullet"/>
      <w:lvlText w:val="-"/>
      <w:lvlJc w:val="left"/>
      <w:pPr>
        <w:ind w:left="85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EFF8ADDE">
      <w:numFmt w:val="bullet"/>
      <w:lvlText w:val="•"/>
      <w:lvlJc w:val="left"/>
      <w:pPr>
        <w:ind w:left="1922" w:hanging="140"/>
      </w:pPr>
      <w:rPr>
        <w:rFonts w:hint="default"/>
        <w:lang w:val="ru-RU" w:eastAsia="en-US" w:bidi="ar-SA"/>
      </w:rPr>
    </w:lvl>
    <w:lvl w:ilvl="2" w:tplc="C52CB41E">
      <w:numFmt w:val="bullet"/>
      <w:lvlText w:val="•"/>
      <w:lvlJc w:val="left"/>
      <w:pPr>
        <w:ind w:left="2984" w:hanging="140"/>
      </w:pPr>
      <w:rPr>
        <w:rFonts w:hint="default"/>
        <w:lang w:val="ru-RU" w:eastAsia="en-US" w:bidi="ar-SA"/>
      </w:rPr>
    </w:lvl>
    <w:lvl w:ilvl="3" w:tplc="750E17D6">
      <w:numFmt w:val="bullet"/>
      <w:lvlText w:val="•"/>
      <w:lvlJc w:val="left"/>
      <w:pPr>
        <w:ind w:left="4046" w:hanging="140"/>
      </w:pPr>
      <w:rPr>
        <w:rFonts w:hint="default"/>
        <w:lang w:val="ru-RU" w:eastAsia="en-US" w:bidi="ar-SA"/>
      </w:rPr>
    </w:lvl>
    <w:lvl w:ilvl="4" w:tplc="E3EA04C4">
      <w:numFmt w:val="bullet"/>
      <w:lvlText w:val="•"/>
      <w:lvlJc w:val="left"/>
      <w:pPr>
        <w:ind w:left="5108" w:hanging="140"/>
      </w:pPr>
      <w:rPr>
        <w:rFonts w:hint="default"/>
        <w:lang w:val="ru-RU" w:eastAsia="en-US" w:bidi="ar-SA"/>
      </w:rPr>
    </w:lvl>
    <w:lvl w:ilvl="5" w:tplc="194AACF2">
      <w:numFmt w:val="bullet"/>
      <w:lvlText w:val="•"/>
      <w:lvlJc w:val="left"/>
      <w:pPr>
        <w:ind w:left="6171" w:hanging="140"/>
      </w:pPr>
      <w:rPr>
        <w:rFonts w:hint="default"/>
        <w:lang w:val="ru-RU" w:eastAsia="en-US" w:bidi="ar-SA"/>
      </w:rPr>
    </w:lvl>
    <w:lvl w:ilvl="6" w:tplc="45CE7AEA">
      <w:numFmt w:val="bullet"/>
      <w:lvlText w:val="•"/>
      <w:lvlJc w:val="left"/>
      <w:pPr>
        <w:ind w:left="7233" w:hanging="140"/>
      </w:pPr>
      <w:rPr>
        <w:rFonts w:hint="default"/>
        <w:lang w:val="ru-RU" w:eastAsia="en-US" w:bidi="ar-SA"/>
      </w:rPr>
    </w:lvl>
    <w:lvl w:ilvl="7" w:tplc="C92C3CFE">
      <w:numFmt w:val="bullet"/>
      <w:lvlText w:val="•"/>
      <w:lvlJc w:val="left"/>
      <w:pPr>
        <w:ind w:left="8295" w:hanging="140"/>
      </w:pPr>
      <w:rPr>
        <w:rFonts w:hint="default"/>
        <w:lang w:val="ru-RU" w:eastAsia="en-US" w:bidi="ar-SA"/>
      </w:rPr>
    </w:lvl>
    <w:lvl w:ilvl="8" w:tplc="61902CEC">
      <w:numFmt w:val="bullet"/>
      <w:lvlText w:val="•"/>
      <w:lvlJc w:val="left"/>
      <w:pPr>
        <w:ind w:left="9357" w:hanging="140"/>
      </w:pPr>
      <w:rPr>
        <w:rFonts w:hint="default"/>
        <w:lang w:val="ru-RU" w:eastAsia="en-US" w:bidi="ar-SA"/>
      </w:rPr>
    </w:lvl>
  </w:abstractNum>
  <w:abstractNum w:abstractNumId="26">
    <w:nsid w:val="65EF5010"/>
    <w:multiLevelType w:val="hybridMultilevel"/>
    <w:tmpl w:val="5F62919A"/>
    <w:lvl w:ilvl="0" w:tplc="6B18F426">
      <w:start w:val="1"/>
      <w:numFmt w:val="decimal"/>
      <w:lvlText w:val="%1."/>
      <w:lvlJc w:val="left"/>
      <w:pPr>
        <w:ind w:left="1262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980988">
      <w:numFmt w:val="bullet"/>
      <w:lvlText w:val="•"/>
      <w:lvlJc w:val="left"/>
      <w:pPr>
        <w:ind w:left="2083" w:hanging="432"/>
      </w:pPr>
      <w:rPr>
        <w:rFonts w:hint="default"/>
        <w:lang w:val="ru-RU" w:eastAsia="en-US" w:bidi="ar-SA"/>
      </w:rPr>
    </w:lvl>
    <w:lvl w:ilvl="2" w:tplc="2B8AB9C8">
      <w:numFmt w:val="bullet"/>
      <w:lvlText w:val="•"/>
      <w:lvlJc w:val="left"/>
      <w:pPr>
        <w:ind w:left="2907" w:hanging="432"/>
      </w:pPr>
      <w:rPr>
        <w:rFonts w:hint="default"/>
        <w:lang w:val="ru-RU" w:eastAsia="en-US" w:bidi="ar-SA"/>
      </w:rPr>
    </w:lvl>
    <w:lvl w:ilvl="3" w:tplc="E77AF94A">
      <w:numFmt w:val="bullet"/>
      <w:lvlText w:val="•"/>
      <w:lvlJc w:val="left"/>
      <w:pPr>
        <w:ind w:left="3731" w:hanging="432"/>
      </w:pPr>
      <w:rPr>
        <w:rFonts w:hint="default"/>
        <w:lang w:val="ru-RU" w:eastAsia="en-US" w:bidi="ar-SA"/>
      </w:rPr>
    </w:lvl>
    <w:lvl w:ilvl="4" w:tplc="2932E314">
      <w:numFmt w:val="bullet"/>
      <w:lvlText w:val="•"/>
      <w:lvlJc w:val="left"/>
      <w:pPr>
        <w:ind w:left="4555" w:hanging="432"/>
      </w:pPr>
      <w:rPr>
        <w:rFonts w:hint="default"/>
        <w:lang w:val="ru-RU" w:eastAsia="en-US" w:bidi="ar-SA"/>
      </w:rPr>
    </w:lvl>
    <w:lvl w:ilvl="5" w:tplc="38A45B7C">
      <w:numFmt w:val="bullet"/>
      <w:lvlText w:val="•"/>
      <w:lvlJc w:val="left"/>
      <w:pPr>
        <w:ind w:left="5379" w:hanging="432"/>
      </w:pPr>
      <w:rPr>
        <w:rFonts w:hint="default"/>
        <w:lang w:val="ru-RU" w:eastAsia="en-US" w:bidi="ar-SA"/>
      </w:rPr>
    </w:lvl>
    <w:lvl w:ilvl="6" w:tplc="359AD154">
      <w:numFmt w:val="bullet"/>
      <w:lvlText w:val="•"/>
      <w:lvlJc w:val="left"/>
      <w:pPr>
        <w:ind w:left="6203" w:hanging="432"/>
      </w:pPr>
      <w:rPr>
        <w:rFonts w:hint="default"/>
        <w:lang w:val="ru-RU" w:eastAsia="en-US" w:bidi="ar-SA"/>
      </w:rPr>
    </w:lvl>
    <w:lvl w:ilvl="7" w:tplc="124655AA">
      <w:numFmt w:val="bullet"/>
      <w:lvlText w:val="•"/>
      <w:lvlJc w:val="left"/>
      <w:pPr>
        <w:ind w:left="7026" w:hanging="432"/>
      </w:pPr>
      <w:rPr>
        <w:rFonts w:hint="default"/>
        <w:lang w:val="ru-RU" w:eastAsia="en-US" w:bidi="ar-SA"/>
      </w:rPr>
    </w:lvl>
    <w:lvl w:ilvl="8" w:tplc="D21282E8">
      <w:numFmt w:val="bullet"/>
      <w:lvlText w:val="•"/>
      <w:lvlJc w:val="left"/>
      <w:pPr>
        <w:ind w:left="7850" w:hanging="432"/>
      </w:pPr>
      <w:rPr>
        <w:rFonts w:hint="default"/>
        <w:lang w:val="ru-RU" w:eastAsia="en-US" w:bidi="ar-SA"/>
      </w:rPr>
    </w:lvl>
  </w:abstractNum>
  <w:abstractNum w:abstractNumId="27">
    <w:nsid w:val="66534FAA"/>
    <w:multiLevelType w:val="multilevel"/>
    <w:tmpl w:val="7FC2AFD2"/>
    <w:lvl w:ilvl="0">
      <w:start w:val="1"/>
      <w:numFmt w:val="decimal"/>
      <w:lvlText w:val="%1."/>
      <w:lvlJc w:val="left"/>
      <w:pPr>
        <w:ind w:left="486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0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38" w:hanging="7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4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5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780"/>
      </w:pPr>
      <w:rPr>
        <w:rFonts w:hint="default"/>
        <w:lang w:val="ru-RU" w:eastAsia="en-US" w:bidi="ar-SA"/>
      </w:rPr>
    </w:lvl>
  </w:abstractNum>
  <w:abstractNum w:abstractNumId="28">
    <w:nsid w:val="6C9149BE"/>
    <w:multiLevelType w:val="multilevel"/>
    <w:tmpl w:val="6A32644C"/>
    <w:lvl w:ilvl="0">
      <w:start w:val="6"/>
      <w:numFmt w:val="decimal"/>
      <w:lvlText w:val="%1"/>
      <w:lvlJc w:val="left"/>
      <w:pPr>
        <w:ind w:left="850" w:hanging="1008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50" w:hanging="1008"/>
      </w:pPr>
      <w:rPr>
        <w:rFonts w:hint="default"/>
        <w:lang w:val="ru-RU" w:eastAsia="en-US" w:bidi="ar-SA"/>
      </w:rPr>
    </w:lvl>
    <w:lvl w:ilvl="2">
      <w:start w:val="16"/>
      <w:numFmt w:val="decimal"/>
      <w:lvlText w:val="%1.%2.%3"/>
      <w:lvlJc w:val="left"/>
      <w:pPr>
        <w:ind w:left="850" w:hanging="1008"/>
      </w:pPr>
      <w:rPr>
        <w:rFonts w:hint="default"/>
        <w:lang w:val="ru-RU" w:eastAsia="en-US" w:bidi="ar-SA"/>
      </w:rPr>
    </w:lvl>
    <w:lvl w:ilvl="3">
      <w:start w:val="3"/>
      <w:numFmt w:val="decimal"/>
      <w:lvlText w:val="%1.%2.%3.%4."/>
      <w:lvlJc w:val="left"/>
      <w:pPr>
        <w:ind w:left="850" w:hanging="10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108" w:hanging="10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1" w:hanging="10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3" w:hanging="10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10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7" w:hanging="1008"/>
      </w:pPr>
      <w:rPr>
        <w:rFonts w:hint="default"/>
        <w:lang w:val="ru-RU" w:eastAsia="en-US" w:bidi="ar-SA"/>
      </w:rPr>
    </w:lvl>
  </w:abstractNum>
  <w:abstractNum w:abstractNumId="29">
    <w:nsid w:val="78565D53"/>
    <w:multiLevelType w:val="multilevel"/>
    <w:tmpl w:val="5EEE5CBA"/>
    <w:lvl w:ilvl="0">
      <w:start w:val="1"/>
      <w:numFmt w:val="decimal"/>
      <w:lvlText w:val="%1."/>
      <w:lvlJc w:val="left"/>
      <w:pPr>
        <w:ind w:left="334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2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0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abstractNum w:abstractNumId="30">
    <w:nsid w:val="792312AE"/>
    <w:multiLevelType w:val="hybridMultilevel"/>
    <w:tmpl w:val="B1C0BB3E"/>
    <w:lvl w:ilvl="0" w:tplc="F2647E10">
      <w:start w:val="1"/>
      <w:numFmt w:val="decimal"/>
      <w:lvlText w:val="%1."/>
      <w:lvlJc w:val="left"/>
      <w:pPr>
        <w:ind w:left="1268" w:hanging="167"/>
        <w:jc w:val="right"/>
      </w:pPr>
      <w:rPr>
        <w:rFonts w:hint="default"/>
        <w:spacing w:val="0"/>
        <w:w w:val="87"/>
        <w:lang w:val="ru-RU" w:eastAsia="en-US" w:bidi="ar-SA"/>
      </w:rPr>
    </w:lvl>
    <w:lvl w:ilvl="1" w:tplc="D1AC6CCA">
      <w:numFmt w:val="bullet"/>
      <w:lvlText w:val="•"/>
      <w:lvlJc w:val="left"/>
      <w:pPr>
        <w:ind w:left="2282" w:hanging="167"/>
      </w:pPr>
      <w:rPr>
        <w:rFonts w:hint="default"/>
        <w:lang w:val="ru-RU" w:eastAsia="en-US" w:bidi="ar-SA"/>
      </w:rPr>
    </w:lvl>
    <w:lvl w:ilvl="2" w:tplc="F4BA05FE">
      <w:numFmt w:val="bullet"/>
      <w:lvlText w:val="•"/>
      <w:lvlJc w:val="left"/>
      <w:pPr>
        <w:ind w:left="3304" w:hanging="167"/>
      </w:pPr>
      <w:rPr>
        <w:rFonts w:hint="default"/>
        <w:lang w:val="ru-RU" w:eastAsia="en-US" w:bidi="ar-SA"/>
      </w:rPr>
    </w:lvl>
    <w:lvl w:ilvl="3" w:tplc="1CA64BB0">
      <w:numFmt w:val="bullet"/>
      <w:lvlText w:val="•"/>
      <w:lvlJc w:val="left"/>
      <w:pPr>
        <w:ind w:left="4326" w:hanging="167"/>
      </w:pPr>
      <w:rPr>
        <w:rFonts w:hint="default"/>
        <w:lang w:val="ru-RU" w:eastAsia="en-US" w:bidi="ar-SA"/>
      </w:rPr>
    </w:lvl>
    <w:lvl w:ilvl="4" w:tplc="F0708D10">
      <w:numFmt w:val="bullet"/>
      <w:lvlText w:val="•"/>
      <w:lvlJc w:val="left"/>
      <w:pPr>
        <w:ind w:left="5348" w:hanging="167"/>
      </w:pPr>
      <w:rPr>
        <w:rFonts w:hint="default"/>
        <w:lang w:val="ru-RU" w:eastAsia="en-US" w:bidi="ar-SA"/>
      </w:rPr>
    </w:lvl>
    <w:lvl w:ilvl="5" w:tplc="126860F4">
      <w:numFmt w:val="bullet"/>
      <w:lvlText w:val="•"/>
      <w:lvlJc w:val="left"/>
      <w:pPr>
        <w:ind w:left="6371" w:hanging="167"/>
      </w:pPr>
      <w:rPr>
        <w:rFonts w:hint="default"/>
        <w:lang w:val="ru-RU" w:eastAsia="en-US" w:bidi="ar-SA"/>
      </w:rPr>
    </w:lvl>
    <w:lvl w:ilvl="6" w:tplc="F7A405C2">
      <w:numFmt w:val="bullet"/>
      <w:lvlText w:val="•"/>
      <w:lvlJc w:val="left"/>
      <w:pPr>
        <w:ind w:left="7393" w:hanging="167"/>
      </w:pPr>
      <w:rPr>
        <w:rFonts w:hint="default"/>
        <w:lang w:val="ru-RU" w:eastAsia="en-US" w:bidi="ar-SA"/>
      </w:rPr>
    </w:lvl>
    <w:lvl w:ilvl="7" w:tplc="553C4E86">
      <w:numFmt w:val="bullet"/>
      <w:lvlText w:val="•"/>
      <w:lvlJc w:val="left"/>
      <w:pPr>
        <w:ind w:left="8415" w:hanging="167"/>
      </w:pPr>
      <w:rPr>
        <w:rFonts w:hint="default"/>
        <w:lang w:val="ru-RU" w:eastAsia="en-US" w:bidi="ar-SA"/>
      </w:rPr>
    </w:lvl>
    <w:lvl w:ilvl="8" w:tplc="F668C03E">
      <w:numFmt w:val="bullet"/>
      <w:lvlText w:val="•"/>
      <w:lvlJc w:val="left"/>
      <w:pPr>
        <w:ind w:left="9437" w:hanging="167"/>
      </w:pPr>
      <w:rPr>
        <w:rFonts w:hint="default"/>
        <w:lang w:val="ru-RU" w:eastAsia="en-US" w:bidi="ar-SA"/>
      </w:rPr>
    </w:lvl>
  </w:abstractNum>
  <w:abstractNum w:abstractNumId="31">
    <w:nsid w:val="7CBE6234"/>
    <w:multiLevelType w:val="multilevel"/>
    <w:tmpl w:val="E35CD952"/>
    <w:lvl w:ilvl="0">
      <w:start w:val="3"/>
      <w:numFmt w:val="decimal"/>
      <w:lvlText w:val="%1"/>
      <w:lvlJc w:val="left"/>
      <w:pPr>
        <w:ind w:left="261" w:hanging="7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1" w:hanging="7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62" w:hanging="8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01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2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3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4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5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6" w:hanging="840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4"/>
  </w:num>
  <w:num w:numId="3">
    <w:abstractNumId w:val="22"/>
  </w:num>
  <w:num w:numId="4">
    <w:abstractNumId w:val="0"/>
  </w:num>
  <w:num w:numId="5">
    <w:abstractNumId w:val="26"/>
  </w:num>
  <w:num w:numId="6">
    <w:abstractNumId w:val="17"/>
  </w:num>
  <w:num w:numId="7">
    <w:abstractNumId w:val="31"/>
  </w:num>
  <w:num w:numId="8">
    <w:abstractNumId w:val="5"/>
  </w:num>
  <w:num w:numId="9">
    <w:abstractNumId w:val="11"/>
  </w:num>
  <w:num w:numId="10">
    <w:abstractNumId w:val="18"/>
  </w:num>
  <w:num w:numId="11">
    <w:abstractNumId w:val="6"/>
  </w:num>
  <w:num w:numId="12">
    <w:abstractNumId w:val="29"/>
  </w:num>
  <w:num w:numId="13">
    <w:abstractNumId w:val="1"/>
  </w:num>
  <w:num w:numId="14">
    <w:abstractNumId w:val="30"/>
  </w:num>
  <w:num w:numId="15">
    <w:abstractNumId w:val="21"/>
  </w:num>
  <w:num w:numId="16">
    <w:abstractNumId w:val="15"/>
  </w:num>
  <w:num w:numId="17">
    <w:abstractNumId w:val="8"/>
  </w:num>
  <w:num w:numId="18">
    <w:abstractNumId w:val="25"/>
  </w:num>
  <w:num w:numId="19">
    <w:abstractNumId w:val="28"/>
  </w:num>
  <w:num w:numId="20">
    <w:abstractNumId w:val="4"/>
  </w:num>
  <w:num w:numId="21">
    <w:abstractNumId w:val="23"/>
  </w:num>
  <w:num w:numId="22">
    <w:abstractNumId w:val="10"/>
  </w:num>
  <w:num w:numId="23">
    <w:abstractNumId w:val="7"/>
  </w:num>
  <w:num w:numId="24">
    <w:abstractNumId w:val="12"/>
  </w:num>
  <w:num w:numId="25">
    <w:abstractNumId w:val="13"/>
  </w:num>
  <w:num w:numId="26">
    <w:abstractNumId w:val="19"/>
  </w:num>
  <w:num w:numId="27">
    <w:abstractNumId w:val="9"/>
  </w:num>
  <w:num w:numId="28">
    <w:abstractNumId w:val="2"/>
  </w:num>
  <w:num w:numId="29">
    <w:abstractNumId w:val="16"/>
  </w:num>
  <w:num w:numId="30">
    <w:abstractNumId w:val="24"/>
  </w:num>
  <w:num w:numId="31">
    <w:abstractNumId w:val="3"/>
  </w:num>
  <w:num w:numId="32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66A"/>
    <w:rsid w:val="0002258D"/>
    <w:rsid w:val="000F60EB"/>
    <w:rsid w:val="001424EE"/>
    <w:rsid w:val="001A3EEA"/>
    <w:rsid w:val="0021115A"/>
    <w:rsid w:val="0021565C"/>
    <w:rsid w:val="00284D6B"/>
    <w:rsid w:val="002A5A1E"/>
    <w:rsid w:val="002F1086"/>
    <w:rsid w:val="00310282"/>
    <w:rsid w:val="0033337A"/>
    <w:rsid w:val="003D6C33"/>
    <w:rsid w:val="003E5F12"/>
    <w:rsid w:val="003F4F2F"/>
    <w:rsid w:val="004224F8"/>
    <w:rsid w:val="00466E04"/>
    <w:rsid w:val="004A414E"/>
    <w:rsid w:val="005521D5"/>
    <w:rsid w:val="005A172D"/>
    <w:rsid w:val="00617E66"/>
    <w:rsid w:val="00704C43"/>
    <w:rsid w:val="00743DA9"/>
    <w:rsid w:val="00787808"/>
    <w:rsid w:val="007B777D"/>
    <w:rsid w:val="007D589F"/>
    <w:rsid w:val="00840F59"/>
    <w:rsid w:val="00873F5F"/>
    <w:rsid w:val="00944202"/>
    <w:rsid w:val="009A195E"/>
    <w:rsid w:val="009A68B0"/>
    <w:rsid w:val="009E1881"/>
    <w:rsid w:val="00B419BD"/>
    <w:rsid w:val="00BE3097"/>
    <w:rsid w:val="00C475AE"/>
    <w:rsid w:val="00C86C23"/>
    <w:rsid w:val="00C9723C"/>
    <w:rsid w:val="00CA2D99"/>
    <w:rsid w:val="00CA766A"/>
    <w:rsid w:val="00CF018C"/>
    <w:rsid w:val="00D25B97"/>
    <w:rsid w:val="00D51149"/>
    <w:rsid w:val="00DF3C66"/>
    <w:rsid w:val="00DF5519"/>
    <w:rsid w:val="00DF6627"/>
    <w:rsid w:val="00F23A76"/>
    <w:rsid w:val="00F47C5B"/>
    <w:rsid w:val="00F77461"/>
    <w:rsid w:val="00F9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E"/>
  </w:style>
  <w:style w:type="paragraph" w:styleId="1">
    <w:name w:val="heading 1"/>
    <w:basedOn w:val="a"/>
    <w:next w:val="a"/>
    <w:link w:val="10"/>
    <w:uiPriority w:val="1"/>
    <w:qFormat/>
    <w:rsid w:val="005521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284D6B"/>
    <w:pPr>
      <w:widowControl w:val="0"/>
      <w:autoSpaceDE w:val="0"/>
      <w:autoSpaceDN w:val="0"/>
      <w:spacing w:after="0" w:line="240" w:lineRule="auto"/>
      <w:ind w:left="99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F774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74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23A76"/>
  </w:style>
  <w:style w:type="paragraph" w:customStyle="1" w:styleId="c11">
    <w:name w:val="c11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A76"/>
  </w:style>
  <w:style w:type="paragraph" w:customStyle="1" w:styleId="c8">
    <w:name w:val="c8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F23A76"/>
  </w:style>
  <w:style w:type="character" w:customStyle="1" w:styleId="c56">
    <w:name w:val="c56"/>
    <w:basedOn w:val="a0"/>
    <w:rsid w:val="00F23A76"/>
  </w:style>
  <w:style w:type="character" w:customStyle="1" w:styleId="c13">
    <w:name w:val="c13"/>
    <w:basedOn w:val="a0"/>
    <w:rsid w:val="00F23A76"/>
  </w:style>
  <w:style w:type="character" w:customStyle="1" w:styleId="c9">
    <w:name w:val="c9"/>
    <w:basedOn w:val="a0"/>
    <w:rsid w:val="00F23A76"/>
  </w:style>
  <w:style w:type="paragraph" w:customStyle="1" w:styleId="Default">
    <w:name w:val="Default"/>
    <w:rsid w:val="00BE30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basedOn w:val="a"/>
    <w:link w:val="a7"/>
    <w:uiPriority w:val="1"/>
    <w:qFormat/>
    <w:rsid w:val="00BE3097"/>
    <w:pPr>
      <w:spacing w:after="0" w:line="240" w:lineRule="auto"/>
    </w:pPr>
    <w:rPr>
      <w:rFonts w:ascii="Cambria" w:eastAsia="Calibri" w:hAnsi="Cambria" w:cs="Times New Roman"/>
      <w:lang w:val="en-US" w:eastAsia="ru-RU" w:bidi="en-US"/>
    </w:rPr>
  </w:style>
  <w:style w:type="character" w:customStyle="1" w:styleId="a7">
    <w:name w:val="Без интервала Знак"/>
    <w:basedOn w:val="a0"/>
    <w:link w:val="a6"/>
    <w:uiPriority w:val="1"/>
    <w:rsid w:val="00BE3097"/>
    <w:rPr>
      <w:rFonts w:ascii="Cambria" w:eastAsia="Calibri" w:hAnsi="Cambria" w:cs="Times New Roman"/>
      <w:lang w:val="en-US" w:eastAsia="ru-RU" w:bidi="en-US"/>
    </w:rPr>
  </w:style>
  <w:style w:type="paragraph" w:styleId="a8">
    <w:name w:val="Normal (Web)"/>
    <w:basedOn w:val="a"/>
    <w:uiPriority w:val="99"/>
    <w:semiHidden/>
    <w:unhideWhenUsed/>
    <w:rsid w:val="003F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C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1"/>
    <w:qFormat/>
    <w:rsid w:val="00F9695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284D6B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84D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4D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D25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25B97"/>
  </w:style>
  <w:style w:type="paragraph" w:styleId="ae">
    <w:name w:val="footer"/>
    <w:basedOn w:val="a"/>
    <w:link w:val="af"/>
    <w:uiPriority w:val="99"/>
    <w:unhideWhenUsed/>
    <w:rsid w:val="00D25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25B97"/>
  </w:style>
  <w:style w:type="character" w:customStyle="1" w:styleId="10">
    <w:name w:val="Заголовок 1 Знак"/>
    <w:basedOn w:val="a0"/>
    <w:link w:val="1"/>
    <w:uiPriority w:val="9"/>
    <w:rsid w:val="005521D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5521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E"/>
  </w:style>
  <w:style w:type="paragraph" w:styleId="1">
    <w:name w:val="heading 1"/>
    <w:basedOn w:val="a"/>
    <w:next w:val="a"/>
    <w:link w:val="10"/>
    <w:uiPriority w:val="1"/>
    <w:qFormat/>
    <w:rsid w:val="005521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284D6B"/>
    <w:pPr>
      <w:widowControl w:val="0"/>
      <w:autoSpaceDE w:val="0"/>
      <w:autoSpaceDN w:val="0"/>
      <w:spacing w:after="0" w:line="240" w:lineRule="auto"/>
      <w:ind w:left="99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F774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74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23A76"/>
  </w:style>
  <w:style w:type="paragraph" w:customStyle="1" w:styleId="c11">
    <w:name w:val="c11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A76"/>
  </w:style>
  <w:style w:type="paragraph" w:customStyle="1" w:styleId="c8">
    <w:name w:val="c8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F23A76"/>
  </w:style>
  <w:style w:type="character" w:customStyle="1" w:styleId="c56">
    <w:name w:val="c56"/>
    <w:basedOn w:val="a0"/>
    <w:rsid w:val="00F23A76"/>
  </w:style>
  <w:style w:type="character" w:customStyle="1" w:styleId="c13">
    <w:name w:val="c13"/>
    <w:basedOn w:val="a0"/>
    <w:rsid w:val="00F23A76"/>
  </w:style>
  <w:style w:type="character" w:customStyle="1" w:styleId="c9">
    <w:name w:val="c9"/>
    <w:basedOn w:val="a0"/>
    <w:rsid w:val="00F23A76"/>
  </w:style>
  <w:style w:type="paragraph" w:customStyle="1" w:styleId="Default">
    <w:name w:val="Default"/>
    <w:rsid w:val="00BE30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basedOn w:val="a"/>
    <w:link w:val="a7"/>
    <w:uiPriority w:val="1"/>
    <w:qFormat/>
    <w:rsid w:val="00BE3097"/>
    <w:pPr>
      <w:spacing w:after="0" w:line="240" w:lineRule="auto"/>
    </w:pPr>
    <w:rPr>
      <w:rFonts w:ascii="Cambria" w:eastAsia="Calibri" w:hAnsi="Cambria" w:cs="Times New Roman"/>
      <w:lang w:val="en-US" w:eastAsia="ru-RU" w:bidi="en-US"/>
    </w:rPr>
  </w:style>
  <w:style w:type="character" w:customStyle="1" w:styleId="a7">
    <w:name w:val="Без интервала Знак"/>
    <w:basedOn w:val="a0"/>
    <w:link w:val="a6"/>
    <w:uiPriority w:val="1"/>
    <w:rsid w:val="00BE3097"/>
    <w:rPr>
      <w:rFonts w:ascii="Cambria" w:eastAsia="Calibri" w:hAnsi="Cambria" w:cs="Times New Roman"/>
      <w:lang w:val="en-US" w:eastAsia="ru-RU" w:bidi="en-US"/>
    </w:rPr>
  </w:style>
  <w:style w:type="paragraph" w:styleId="a8">
    <w:name w:val="Normal (Web)"/>
    <w:basedOn w:val="a"/>
    <w:uiPriority w:val="99"/>
    <w:semiHidden/>
    <w:unhideWhenUsed/>
    <w:rsid w:val="003F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C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1"/>
    <w:qFormat/>
    <w:rsid w:val="00F9695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284D6B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84D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4D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D25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25B97"/>
  </w:style>
  <w:style w:type="paragraph" w:styleId="ae">
    <w:name w:val="footer"/>
    <w:basedOn w:val="a"/>
    <w:link w:val="af"/>
    <w:uiPriority w:val="99"/>
    <w:unhideWhenUsed/>
    <w:rsid w:val="00D25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25B97"/>
  </w:style>
  <w:style w:type="character" w:customStyle="1" w:styleId="10">
    <w:name w:val="Заголовок 1 Знак"/>
    <w:basedOn w:val="a0"/>
    <w:link w:val="1"/>
    <w:uiPriority w:val="9"/>
    <w:rsid w:val="005521D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552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10905</Words>
  <Characters>62163</Characters>
  <Application>Microsoft Office Word</Application>
  <DocSecurity>0</DocSecurity>
  <Lines>518</Lines>
  <Paragraphs>145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21</vt:i4>
      </vt:variant>
    </vt:vector>
  </HeadingPairs>
  <TitlesOfParts>
    <vt:vector size="22" baseType="lpstr">
      <vt:lpstr/>
      <vt:lpstr>ПОРЯДОК</vt:lpstr>
      <vt:lpstr>ОБЩИЕ ПОЛОЖЕНИЯ</vt:lpstr>
      <vt:lpstr>ОРГАНИЗАЦИЯ РАЗРАБОТКИ ТЕМАТИКИ КУРСОВЫХ РАБОТ (ПРОЕКТОВ)</vt:lpstr>
      <vt:lpstr>ТРЕБОВАНИЯ К СТРУКТУРЕ КУРСОВОЙ РАБОТЫ (ПРОЕКТА)</vt:lpstr>
      <vt:lpstr>ОРГАНИЗАЦИЯ ВЫПОЛНЕНИЯ КУРСОВОЙ РАБОТЫ (ПРОЕКТА)</vt:lpstr>
      <vt:lpstr>ХРАНЕНИЕ КУРСОВЫХ РАБОТ (ПРОЕКТОВ)</vt:lpstr>
      <vt:lpstr>ПОРЯДОК РАЗРАБОТКИ МЕТОДИЧЕСКИХ РЕКОМЕНДАЦИЙ ПО ВЫПОЛНЕНИЮ И ЗАЩИТЕ КУРСОВЫХ РАБ</vt:lpstr>
      <vt:lpstr>I. ОБЩИЕ ПОЛОЖЕНИЯ</vt:lpstr>
      <vt:lpstr>2. ГОСУДАРСТВЕННАЯ ЭКЗАМЕНАЦИОННАЯ КОМИССИЯ</vt:lpstr>
      <vt:lpstr>1. ФОРМЫ ГОСУДАРСТВЕННОЙ ИТОГОВОЙ АТТЕСТАЦИИ</vt:lpstr>
      <vt:lpstr>ПОРЯДОК ПРОВЕДЕНИЯ ГОСУДАРСТВЕННОЙ ИТОГОВОЙ АТТЕСТАЦИИ</vt:lpstr>
      <vt:lpstr>ПОРЯДОК ВЫПОЛНЕНИЯ ВЫПУСКНОЙ КВАЛИФИКАЦИОННОЙ РАБОТЫ</vt:lpstr>
      <vt:lpstr>ОСНОВНЫЕ ТРЕБОВАНИЯ К ВЫПУСКНОЙ КВАЛИФИКАЦИОННОЙ РАБОТЕ</vt:lpstr>
      <vt:lpstr>    книги одного, двух, трех и более авторов</vt:lpstr>
      <vt:lpstr>    книги авторского коллектива «Под редакцией»</vt:lpstr>
      <vt:lpstr>    статья в журнале или газете</vt:lpstr>
      <vt:lpstr>    нормативные документы</vt:lpstr>
      <vt:lpstr>ПОРЯДОК ЗАЩИТЫ ВЫПУСКОЙ КВАЛИФИКАЦИОННОЙ РАБОТЫ</vt:lpstr>
      <vt:lpstr>ПОРЯДОК ПРОВЕДЕНИЯ ГИА ДЛЯ ВЫПУСКНИКОВ ИЗ ЧИСЛА ЛИЦ С ОВЗ</vt:lpstr>
      <vt:lpstr>ПОРЯДОК ПОДАЧИ И РАССМОТРЕНИЯ АПЕЛЛЯЦИЙ</vt:lpstr>
      <vt:lpstr>ХРАНЕНИЕ ВЫПУСКНЫХ КВАЛИФИКАЦИОННЫХ РАБОТ</vt:lpstr>
    </vt:vector>
  </TitlesOfParts>
  <Company/>
  <LinksUpToDate>false</LinksUpToDate>
  <CharactersWithSpaces>72923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Ольга</cp:lastModifiedBy>
  <cp:revision>24</cp:revision>
  <dcterms:created xsi:type="dcterms:W3CDTF">2021-12-04T07:51:00Z</dcterms:created>
  <dcterms:modified xsi:type="dcterms:W3CDTF">2025-11-06T09:04:00Z</dcterms:modified>
</cp:coreProperties>
</file>